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c959" w14:textId="9e0c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2023 жылғы 28 қыркүйектегі № 4-8 с "Уәлиханов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мәслихатының 2025 жылғы 21 мамырдағы № 16-31 с шешімі</w:t>
      </w:r>
    </w:p>
    <w:p>
      <w:pPr>
        <w:spacing w:after="0"/>
        <w:ind w:left="0"/>
        <w:jc w:val="both"/>
      </w:pPr>
      <w:bookmarkStart w:name="z4" w:id="0"/>
      <w:r>
        <w:rPr>
          <w:rFonts w:ascii="Times New Roman"/>
          <w:b w:val="false"/>
          <w:i w:val="false"/>
          <w:color w:val="000000"/>
          <w:sz w:val="28"/>
        </w:rPr>
        <w:t>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2023 жылғы 28 қыркүйектегі № 4-8 с "Уәлиханов ауданының аумағында бөлек жергілікті қоғамдастық жиындарын өткізу және жергілікті қоғамдастық жиынына қатысу үшін ауылдар, көшелер, көппәтерлі тұрғын үйлер тұрғындары өкілдерінің санын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№186818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16-31 с 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2023 жылғы 28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4-8 с шешімімен бекітілді </w:t>
            </w:r>
          </w:p>
        </w:tc>
      </w:tr>
    </w:tbl>
    <w:bookmarkStart w:name="z15" w:id="4"/>
    <w:p>
      <w:pPr>
        <w:spacing w:after="0"/>
        <w:ind w:left="0"/>
        <w:jc w:val="left"/>
      </w:pPr>
      <w:r>
        <w:rPr>
          <w:rFonts w:ascii="Times New Roman"/>
          <w:b/>
          <w:i w:val="false"/>
          <w:color w:val="000000"/>
        </w:rPr>
        <w:t xml:space="preserve">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w:t>
      </w:r>
    </w:p>
    <w:bookmarkEnd w:id="4"/>
    <w:bookmarkStart w:name="z16" w:id="5"/>
    <w:p>
      <w:pPr>
        <w:spacing w:after="0"/>
        <w:ind w:left="0"/>
        <w:jc w:val="left"/>
      </w:pPr>
      <w:r>
        <w:rPr>
          <w:rFonts w:ascii="Times New Roman"/>
          <w:b/>
          <w:i w:val="false"/>
          <w:color w:val="000000"/>
        </w:rPr>
        <w:t xml:space="preserve"> 1- тарау. Жалпы ережелер</w:t>
      </w:r>
    </w:p>
    <w:bookmarkEnd w:id="5"/>
    <w:bookmarkStart w:name="z17" w:id="6"/>
    <w:p>
      <w:pPr>
        <w:spacing w:after="0"/>
        <w:ind w:left="0"/>
        <w:jc w:val="both"/>
      </w:pPr>
      <w:r>
        <w:rPr>
          <w:rFonts w:ascii="Times New Roman"/>
          <w:b w:val="false"/>
          <w:i w:val="false"/>
          <w:color w:val="000000"/>
          <w:sz w:val="28"/>
        </w:rPr>
        <w:t>
      1. Осы Уәлиханов ауданының аумағында бөлек жергілікті қоғамдастық жиындарын өткізу және жергілікті қоғамдастық жиындарына қатысу үшін ауылдар, көшелер, көппәтерлі тұрғын үйлер тұрғындары өкілдерінің санын айқындау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бұйрығына (нормативтік құқықтық актілерді мемлекеттік тіркеу Тізілімінде № 32894 болып тіркелген) сәйкес әзірленді және ауылдық округ тұрғындарының жергілікті қоғамдастықтың бөлек жиындарын өткізудің үлгілік тәртібін белгілейді.</w:t>
      </w:r>
    </w:p>
    <w:bookmarkEnd w:id="6"/>
    <w:bookmarkStart w:name="z1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9" w:id="8"/>
    <w:p>
      <w:pPr>
        <w:spacing w:after="0"/>
        <w:ind w:left="0"/>
        <w:jc w:val="both"/>
      </w:pPr>
      <w:r>
        <w:rPr>
          <w:rFonts w:ascii="Times New Roman"/>
          <w:b w:val="false"/>
          <w:i w:val="false"/>
          <w:color w:val="000000"/>
          <w:sz w:val="28"/>
        </w:rPr>
        <w:t>
      1) бөлек жергілікті қоғамдастық жиыны – ауыл, көше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0"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1" w:id="10"/>
    <w:p>
      <w:pPr>
        <w:spacing w:after="0"/>
        <w:ind w:left="0"/>
        <w:jc w:val="both"/>
      </w:pPr>
      <w:r>
        <w:rPr>
          <w:rFonts w:ascii="Times New Roman"/>
          <w:b w:val="false"/>
          <w:i w:val="false"/>
          <w:color w:val="000000"/>
          <w:sz w:val="28"/>
        </w:rPr>
        <w:t>
      2- тарау. Бөлек жергілікті қоғамдастық жиындарын өткізудің тәртібі</w:t>
      </w:r>
    </w:p>
    <w:bookmarkEnd w:id="10"/>
    <w:bookmarkStart w:name="z22" w:id="11"/>
    <w:p>
      <w:pPr>
        <w:spacing w:after="0"/>
        <w:ind w:left="0"/>
        <w:jc w:val="both"/>
      </w:pPr>
      <w:r>
        <w:rPr>
          <w:rFonts w:ascii="Times New Roman"/>
          <w:b w:val="false"/>
          <w:i w:val="false"/>
          <w:color w:val="000000"/>
          <w:sz w:val="28"/>
        </w:rPr>
        <w:t>
      3. Бөлек жергілікті қоғамдастық жиынын өткізу үшін ауылдық округтің аумағы учаскелерге (ауылдар, көшелер) бөлінеді.</w:t>
      </w:r>
    </w:p>
    <w:bookmarkEnd w:id="11"/>
    <w:bookmarkStart w:name="z23"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2"/>
    <w:bookmarkStart w:name="z24" w:id="13"/>
    <w:p>
      <w:pPr>
        <w:spacing w:after="0"/>
        <w:ind w:left="0"/>
        <w:jc w:val="both"/>
      </w:pPr>
      <w:r>
        <w:rPr>
          <w:rFonts w:ascii="Times New Roman"/>
          <w:b w:val="false"/>
          <w:i w:val="false"/>
          <w:color w:val="000000"/>
          <w:sz w:val="28"/>
        </w:rPr>
        <w:t>
      5. Бөлек жергілікті қоғамдастық жиынын ауылдық округ әкімі шақырады және ұйымдастырады.</w:t>
      </w:r>
    </w:p>
    <w:bookmarkEnd w:id="13"/>
    <w:bookmarkStart w:name="z25" w:id="14"/>
    <w:p>
      <w:pPr>
        <w:spacing w:after="0"/>
        <w:ind w:left="0"/>
        <w:jc w:val="both"/>
      </w:pPr>
      <w:r>
        <w:rPr>
          <w:rFonts w:ascii="Times New Roman"/>
          <w:b w:val="false"/>
          <w:i w:val="false"/>
          <w:color w:val="000000"/>
          <w:sz w:val="28"/>
        </w:rPr>
        <w:t>
      6. Ауылдық округ әкімі бөлек жергілікті қоғамдастық жиындарының шақырылу уақыты, орны және талқыланатын мәселелер туралы бұқаралық ақпарат құралдары, интернет ресурстар, азаматтар көп жиналатын орындардағы хабарландырулар арқылы ол өткізілетін күнге дейін күнтізбелік он күннен кешіктірмей ауылдық округтің тұрғындарын хабардар етеді.</w:t>
      </w:r>
    </w:p>
    <w:bookmarkEnd w:id="14"/>
    <w:bookmarkStart w:name="z26" w:id="15"/>
    <w:p>
      <w:pPr>
        <w:spacing w:after="0"/>
        <w:ind w:left="0"/>
        <w:jc w:val="both"/>
      </w:pPr>
      <w:r>
        <w:rPr>
          <w:rFonts w:ascii="Times New Roman"/>
          <w:b w:val="false"/>
          <w:i w:val="false"/>
          <w:color w:val="000000"/>
          <w:sz w:val="28"/>
        </w:rPr>
        <w:t>
      7. Ауыл, көше шегінде бөлек жергілікті қоғамдастық жиынын өткізуді ауылдық округ әкімі олардың тұратын жерлері шегінде ұйымдастырады.</w:t>
      </w:r>
    </w:p>
    <w:bookmarkEnd w:id="15"/>
    <w:bookmarkStart w:name="z27" w:id="16"/>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6"/>
    <w:bookmarkStart w:name="z28" w:id="17"/>
    <w:p>
      <w:pPr>
        <w:spacing w:after="0"/>
        <w:ind w:left="0"/>
        <w:jc w:val="both"/>
      </w:pPr>
      <w:r>
        <w:rPr>
          <w:rFonts w:ascii="Times New Roman"/>
          <w:b w:val="false"/>
          <w:i w:val="false"/>
          <w:color w:val="000000"/>
          <w:sz w:val="28"/>
        </w:rPr>
        <w:t>
      8. Бөлек жергілікті қоғамдастық жиынын ашудың алдында "Қазақстан Республикасындағы жергілікті мемлекеттік басқару және өзін-өзі басқару туралы" Қазақстан Республикасы Заңының 39-3-бабының 1-тармағына сәйкес тиісті ауылдың, көшенің қатысып отырған және оған қатысуға құқығы бар тұрғындарын тіркеу жүргізіледі.</w:t>
      </w:r>
    </w:p>
    <w:bookmarkEnd w:id="17"/>
    <w:bookmarkStart w:name="z29" w:id="18"/>
    <w:p>
      <w:pPr>
        <w:spacing w:after="0"/>
        <w:ind w:left="0"/>
        <w:jc w:val="both"/>
      </w:pPr>
      <w:r>
        <w:rPr>
          <w:rFonts w:ascii="Times New Roman"/>
          <w:b w:val="false"/>
          <w:i w:val="false"/>
          <w:color w:val="000000"/>
          <w:sz w:val="28"/>
        </w:rPr>
        <w:t>
      Бөлек жергілікті қоғамдастық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30" w:id="19"/>
    <w:p>
      <w:pPr>
        <w:spacing w:after="0"/>
        <w:ind w:left="0"/>
        <w:jc w:val="both"/>
      </w:pPr>
      <w:r>
        <w:rPr>
          <w:rFonts w:ascii="Times New Roman"/>
          <w:b w:val="false"/>
          <w:i w:val="false"/>
          <w:color w:val="000000"/>
          <w:sz w:val="28"/>
        </w:rPr>
        <w:t>
      9. Бөлек жергілікті қоғамдастық жиынын ауылдық округ әкімі немесе ол уәкілеттік берген тұлға ашады.</w:t>
      </w:r>
    </w:p>
    <w:bookmarkEnd w:id="19"/>
    <w:bookmarkStart w:name="z31"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2" w:id="21"/>
    <w:p>
      <w:pPr>
        <w:spacing w:after="0"/>
        <w:ind w:left="0"/>
        <w:jc w:val="both"/>
      </w:pPr>
      <w:r>
        <w:rPr>
          <w:rFonts w:ascii="Times New Roman"/>
          <w:b w:val="false"/>
          <w:i w:val="false"/>
          <w:color w:val="000000"/>
          <w:sz w:val="28"/>
        </w:rPr>
        <w:t>
      Бөлек жергілікті қоғамдастық жиынының хаттамасын ресімдеу үшін ашық дауыс беру арқылы хатшы сайланады.</w:t>
      </w:r>
    </w:p>
    <w:bookmarkEnd w:id="21"/>
    <w:bookmarkStart w:name="z33" w:id="22"/>
    <w:p>
      <w:pPr>
        <w:spacing w:after="0"/>
        <w:ind w:left="0"/>
        <w:jc w:val="both"/>
      </w:pPr>
      <w:r>
        <w:rPr>
          <w:rFonts w:ascii="Times New Roman"/>
          <w:b w:val="false"/>
          <w:i w:val="false"/>
          <w:color w:val="000000"/>
          <w:sz w:val="28"/>
        </w:rPr>
        <w:t>
      10. Жергілікті қоғамдастық жиынына қатысу үшін ауыл, көше тұрғындары өкілдерінің кандидатуралары бөлек жергілікті қоғамдастық жиынының қатысушылары мен келесі көлемде ұсынылады:</w:t>
      </w:r>
    </w:p>
    <w:bookmarkEnd w:id="22"/>
    <w:bookmarkStart w:name="z34" w:id="23"/>
    <w:p>
      <w:pPr>
        <w:spacing w:after="0"/>
        <w:ind w:left="0"/>
        <w:jc w:val="both"/>
      </w:pPr>
      <w:r>
        <w:rPr>
          <w:rFonts w:ascii="Times New Roman"/>
          <w:b w:val="false"/>
          <w:i w:val="false"/>
          <w:color w:val="000000"/>
          <w:sz w:val="28"/>
        </w:rPr>
        <w:t>
      1) Солтүстік Қазақстан облысы Уәлиханов ауданы Кішкенекөл ауылдық округі Кішкенекөл ауылының бір көшесінен 1 (бір) өкілден;</w:t>
      </w:r>
    </w:p>
    <w:bookmarkEnd w:id="23"/>
    <w:bookmarkStart w:name="z35" w:id="24"/>
    <w:p>
      <w:pPr>
        <w:spacing w:after="0"/>
        <w:ind w:left="0"/>
        <w:jc w:val="both"/>
      </w:pPr>
      <w:r>
        <w:rPr>
          <w:rFonts w:ascii="Times New Roman"/>
          <w:b w:val="false"/>
          <w:i w:val="false"/>
          <w:color w:val="000000"/>
          <w:sz w:val="28"/>
        </w:rPr>
        <w:t>
      2) ауылдық округ аумағында сайлаушылардың жалпы санынан 1 (бір) % (пайыз), Кішкенекөл ауылдық округін қоспағанда, бірақ ауылдан 3 (үш) өкілден көп емес және 1 (бір) өкілден кем емес.</w:t>
      </w:r>
    </w:p>
    <w:bookmarkEnd w:id="24"/>
    <w:bookmarkStart w:name="z36"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Бөлек жергілікті қоғамдастық жиынына қатысушылардың ең көп дауысын алған кандидаттар сайланған болып есептеледі.</w:t>
      </w:r>
    </w:p>
    <w:bookmarkEnd w:id="25"/>
    <w:bookmarkStart w:name="z37" w:id="2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6"/>
    <w:bookmarkStart w:name="z38" w:id="27"/>
    <w:p>
      <w:pPr>
        <w:spacing w:after="0"/>
        <w:ind w:left="0"/>
        <w:jc w:val="both"/>
      </w:pPr>
      <w:r>
        <w:rPr>
          <w:rFonts w:ascii="Times New Roman"/>
          <w:b w:val="false"/>
          <w:i w:val="false"/>
          <w:color w:val="000000"/>
          <w:sz w:val="28"/>
        </w:rPr>
        <w:t>
      12.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27"/>
    <w:bookmarkStart w:name="z39" w:id="2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8"/>
    <w:bookmarkStart w:name="z40" w:id="2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9"/>
    <w:bookmarkStart w:name="z41" w:id="3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0"/>
    <w:bookmarkStart w:name="z42" w:id="3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1"/>
    <w:bookmarkStart w:name="z43" w:id="3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2"/>
    <w:bookmarkStart w:name="z44" w:id="33"/>
    <w:p>
      <w:pPr>
        <w:spacing w:after="0"/>
        <w:ind w:left="0"/>
        <w:jc w:val="both"/>
      </w:pPr>
      <w:r>
        <w:rPr>
          <w:rFonts w:ascii="Times New Roman"/>
          <w:b w:val="false"/>
          <w:i w:val="false"/>
          <w:color w:val="000000"/>
          <w:sz w:val="28"/>
        </w:rPr>
        <w:t>
      5) күн тәртібі, баяндамалардың мазмұны және қабылданған шешімдер көрсетіледі.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