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82cb" w14:textId="860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11-30 с "2025-2027 жылдарға арналған Уәлиханов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15-33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Қулыкөл ауылдық округінің бюджетін бекіту туралы" 2025 жылғы 6 мамырдағы № 11-30с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Уәлиханов ауданы Қулыкөл ауылдық округінің бюджеті осы шешімге тиісінше 1, 2 және 3-қосымшаларға сәйкес, соның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549,6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213,2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71 985,8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- 1 436,6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1 436,6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1 436,6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2025 жылғы 1 қаңтарға қалыптасқан бос қалдықтар есебінен 2025 жылға арналған бюджет шығыстары қарастырылсын.";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4-қосымша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 есебінен шығыстар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