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633e" w14:textId="b906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Қарасу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9-30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Қарасу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6 717,8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38 978,2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(профициті)- -468,5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–468,5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–468,5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13-33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Қарасу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39 528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Қарасу ауылдық округі әкімінің "Уәлиханов аудандық мәслихатының "2025-2027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 арналған ауылдық бюджетте әкім аппаратын ұстауға аудандық бюджеттен берілетін нысаналы трансферттер ескерілсін.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Қарасу ауылдық округі әкімінің "Уәлиханов аудандық мәслихатының "2025-2027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аудандық бюджетте қаржылық жылдың басында 468,5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8-1-тармақпен толықтырылды - Солтүстік Қазақстан облысы Уәлиханов ауданы мәслихатының 27.08.2025 № 13-33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№9-25с "2025-2027 жылдарға арналған Уәлиханов ауданы Қарасу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 1-қосымша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Қарасу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13-33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2-қосымша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Қарасу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 3-қосымша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Қарасу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13-33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