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6d32" w14:textId="26b6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маңызы бар қалалар, ауылдар, кенттер, ауылдық округтер бюджеттерінің кірістері мен шығындарының болжамды көлемін есептеу қағидасын бекіту туралы" Солтүстік Қазақстан облысы Уәлиханов ауданы әкімдігінің 2021 жылғы 18 қарашадағы № 219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әкімдігінің 2025 жылғы 18 қыркүйектегі № 160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2016 жылғы 06 сәуірдегі Қазақстан Республикасы Заңының 27 – бабының 2-тармағына сәйкес, Солтүстік Қазақстан облысы Уәлиханов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"Аудандық маңызы бар қалалар, ауылдар, кенттер, ауылдық округтер бюджеттерінің кірістері мен шығындарының болжамды көлемін есептеу қағидасын бекіту туралы" Солтүстік Қазақстан облысы Уәлиханов ауданы әкімдігінің 2021 жылғы 18 қарашадағы № 219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