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5e3" w14:textId="2b4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Интернационал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Интернационал ауылдық округінің бюджеті, осы шешімге тиісінше 1, 2, 3 және 4-қосымшаларға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35 323,0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ымң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31 342,0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35 329,0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мүлкі Интернационал ауылдық округінің аумағында орналасқан жеке тұлғалардың мүлік салығынан;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округінің аумағында жеке тұлғалардың өз бетінше салық салуға жататын табыстары бойынша жеке табыс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 ауылдық округінде тіркелген жеке және заңды тұлғалардан алынатын көлік құралдары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30 729,0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613,0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"2025-2027 жылдарға арналған Тимирязев ауданы Интернационал ауылдық округінің бюджетін бекіту туралы" 2024 жылғы 27 желтоқсандағы № 22/9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 шешіміне 3-қосымша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Интернационал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