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e3ad" w14:textId="6f2e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Тимирязев ауданы Мичурин ауылдық округінің бюджетін бекіту туралы" Тимирязев аудандық мәслихатының 2024 жылғы 27 желтоқсандағы № 22/13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6 наурыздағы № 23/14 шешімі. Күші жойылды - Солтүстік Қазақстан облысы Тимирязев ауданы мәслихатының 2025 жылғы 12 мамырдағы № 24/16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24/16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Тимирязев аудандық мәслихатының 2024 жылғы 27 желтоқсандағы № 22/13 "2025-2027 жылдарға арналған Тимирязев ауданы Мичурин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Тимирязев ауданы Мичурин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–64 405,0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2 291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61 242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65 473,0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-1 068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1 068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1 068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6-1-тармақпен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Осы шешімнің 4-қосымшасына сәйкес ауылдық округ бюджетінің шығыстары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 көзделсін.";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4-қосымшасымен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22/13 шешіміне 1-қосымша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Мичурин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санитарияны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(толық пайдаланылмаған) нысаналы транферттерді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22/13 шешіміне 4-қосымша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басында қалыптасқан бюджет қаражатының бос қалдықтары есебінен Мичурин ауылдық округі бюджетінің шығыстары және 2024 жылы пайдаланылмаған жоғары тұрған бюджеттердің нысаналы трансферттерін қайтару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(толық пайдаланылмаған) нысаналы транферттерді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