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81e6" w14:textId="6bd8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Дмитриев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Дмитриев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161 142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8 518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162 269,3 мың теңге;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-1 127,3 мың теңге;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1 127,3 мың теңге: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1 127,3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Дмитриев ауылдық округтің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Дмитриев ауылдық округінің ауылдарында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Дмитриев ауылдық округінің ауылдарында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келесі салықтық емес түсімдер есебінен қалыптастырылатыны белгіленсін: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2026 жылға арналған аудандық бюджеттен берілетін бюджеттік субвенциялар 23 611,0 мың теңге сомасында көзделгені ескерілсін.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жоғары тұрған бюджеттерден түсетін нысаналы трансферттердің түсімі 121 213,0 мың теңге сомасында ескерілсін.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мәслихатының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24 желтоқсандағы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31/7 шешіміне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Дмитриев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 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инжелерлік инфрақұрылым бойынша іш-шараларды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Дмитриев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 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Дмитриев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 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мәслихатының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24 желтоқсандағы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31/7 шешіміне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Дмитриев ауылдық округі бюджетінің қаржы жылының басында қалыптасқан бюджет қаражатының бос қалдықтары есебінен шығыстары және 2025 жылы пайдаланылмаған жоғары тұрған бюджеттерден нысаналы трансферттерді қайтару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