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1ac" w14:textId="9a90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420/29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Алабота ауылдық округінің 2026-2028 жылдарға арналған бюджеті тиісінше осы шешімнің 1, 2 және 3-қосымшаларына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дефециті (профециті) – 0 мың теңге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қаражатынын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Алабота ауылдық округінің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Алабота ауылдық округінің бюджетінде облыстық бюджеттен Алабота ауылдық округінің бюджетіне ағымдағы нысаналы трансферттердің түсімдері 22492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Алабота ауылдық округінің бюджетінде аудандық бюджеттен Алабота ауылдық округінің бюджетіне ағымдағы нысаналы трансферттердің түсімдері 3000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бюджеттен Алабота ауылдық округінің бюджетіне берілетін бюджеттік субвенция 23292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2028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