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4dd4" w14:textId="65e4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310/23 "Солтүстік Қазақстан облысы Тайынша ауданы Чермошнян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358/25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№310/23 "Солтүстік Қазақстан облысы Тайынша ауданы Чермошнян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Чермошнян ауылдық округінің 2025-2027 жылдарға арналған бюджеті,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17400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түсімдері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48726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74126,1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-8000,1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тапшылықты қаржыландыру (использование профицита) бюджета – 8000,1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Чермошнян ауылдық округінің бюджетінде, осы шешімнің 4-қосымшасына сәйкес қаржы жылының басында қалыптасқан бюджет қаражатының бос қалдықтары есебінен шығыстар 8000,1 мың теңге сомасында ескерілсін.";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амалының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