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7e2c" w14:textId="24d7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Драгомиров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8 мамырдағы № 312/23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Драгомиров ауылдық округінің 2025-2027 жылдарға арналған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43879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14421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1366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28092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51489,9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-7610,9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-7610,9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7610,9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7610,9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ауданы Драгомиров ауылдық округі бюджетінің кірістері Қазақстан Республикасы Бюджет кодексіне сәйкес қалыптастырылатыны белгіленсін.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Драгомиров ауылдық округінің бюджетінде республикалық бюджеттен 20 мың теңге сомасында ағымдағы нысаналы трансферттер түсімі ескерілсін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Драгомиров ауылдық округінің бюджетінде аудандық бюджеттен 1000 мың теңге сомасында ағымдағы нысаналы трансферттер түсімі ескерілсін.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Драгомиров ауылдық округінің 2025 жылға арналған бюджетінде осы шешімнің 4-қосымшасына сәйкес қаржы жылының басында қалыптасқан бюджет қаражатының бос қалдықтары есебінен шығыстар көзделсін.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Драгомиров ауылдық округінің бюджетіне аудандық бюджеттен берілетін бюджеттік субвенция 26643 мың теңге сомасында белгіленсін.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Тайынша ауданы мәслихатының мынадай шешімдерінің күші жойылды деп танылсын: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Тайынша ауданы мәслихатының 2024 жылғы 27 желтоқсандағы № 256/20 "Солтүстік Қазақстан облысы Тайынша ауданы Драгомиров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Тайынша аудандық мәслихатының 2025 жылғы 5 наурыздағы № 282/21 "Солтүстік Қазақстан облысы Тайынша аудандық мәслихатының 2024 жылғы 27 желтоқсандағы № 256/20 "Солтүстік Қазақстан облысы Тайынша ауданы Драгомиров ауылдық округінің 2025-2027 жылдарға арналған бюджетін бекіту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Драгомиров ауылдық округінің 2025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Драгомиров ауылдық округінің 2026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Драгомиров ауылдық округінің 2027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