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ed7e" w14:textId="740e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2024 жылғы 27 желтоқсандағы № 250/20 "Солтүстік Қазақстан облысы Тайынша ауданы Тайынша қаласының 2025-2027 жылдарға арналған бюджетін бекіту туралы" шешіміне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5 наурыздағы № 285/21 шешiмi. Күші жойылды - Солтүстік Қазақстан облысы Тайынша ауданы мәслихатының 2025 жылғы 8 мамырдағы № 300/23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300/23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2024 жылғы 27 желтоқсандағы № 250/20 "Солтүстік Қазақстан облысы Тайынша ауданы Тайынша қаласының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Тайынша қаласының 2025 – 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225266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–200941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23431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307900,1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-82634,1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82634,1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82634,1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4-1 тармағымен толықтырылсын: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Тайынша ауданының Тайынша қаласының 2025 жылға арналған бюджетінде осы шешімнің 4-қосымшасына сәйкес қаржы жылының басында қалыптасқан бюджет қаражатының бос қалдықтары есебінен шығыстар көзделсін.";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шешімге 4-қосымшаға сәйкес 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285/21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Тайынша қаласының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285/21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жіберу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 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