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2d96" w14:textId="07b2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 Солтүстік Қазақстан облысы Тайынша ауданы әкімдігінің 2025 жылғы 08 қаңтардағы № 02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7 наурыздағы № 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 құру туралы" Солтүстік Қазақстан облысы Тайынша ауданы әкімдігінің 08 қаңтардағы № 02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Тайынша ауданы әкімдігінің жұмыспен қамту және әлеуметтік бағдарламалар бөлімі" КММ "Отбасын қолдау орталығы" КММ ережесінде:</w:t>
      </w:r>
    </w:p>
    <w:bookmarkEnd w:id="2"/>
    <w:bookmarkStart w:name="z7" w:id="3"/>
    <w:p>
      <w:pPr>
        <w:spacing w:after="0"/>
        <w:ind w:left="0"/>
        <w:jc w:val="both"/>
      </w:pPr>
      <w:r>
        <w:rPr>
          <w:rFonts w:ascii="Times New Roman"/>
          <w:b w:val="false"/>
          <w:i w:val="false"/>
          <w:color w:val="000000"/>
          <w:sz w:val="28"/>
        </w:rPr>
        <w:t>
       1-тараудың 6-тармағының 3-тармақшасы жаңа редакцияда жазылсын: "Заңды тұлғаның орналасқан жері: индексі: 151000, Солтүстік Қазақстан облысы, Тайынша ауданы, Тайынша қаласы, Қазақстан Конституциясы көшесі, 209".</w:t>
      </w:r>
    </w:p>
    <w:bookmarkEnd w:id="3"/>
    <w:bookmarkStart w:name="z8" w:id="4"/>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КММ "Отбасын қолдау орталығы" КММ:</w:t>
      </w:r>
    </w:p>
    <w:bookmarkEnd w:id="4"/>
    <w:bookmarkStart w:name="z9" w:id="5"/>
    <w:p>
      <w:pPr>
        <w:spacing w:after="0"/>
        <w:ind w:left="0"/>
        <w:jc w:val="both"/>
      </w:pPr>
      <w:r>
        <w:rPr>
          <w:rFonts w:ascii="Times New Roman"/>
          <w:b w:val="false"/>
          <w:i w:val="false"/>
          <w:color w:val="000000"/>
          <w:sz w:val="28"/>
        </w:rPr>
        <w:t>
      1) осы қаулыны ресми жарияланғаннан кейін Солтүстік Қазақстан облысы Тайынша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КММ "Отбасын қолдау орталығы" КММ туралы Ережеге енгізілген өзгерістер туралы әділет органдарын хабардар ету.</w:t>
      </w:r>
    </w:p>
    <w:bookmarkEnd w:id="6"/>
    <w:bookmarkStart w:name="z11" w:id="7"/>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 қаулысына қосымша</w:t>
            </w:r>
          </w:p>
        </w:tc>
      </w:tr>
    </w:tbl>
    <w:bookmarkStart w:name="z17" w:id="8"/>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ережесі</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(бұдан әрі-мекеме) мекеменің ұйымдық-құқықтық нысанында құрылған заңды тұлға мәртебесіне ие коммерциялық емес ұйым болып табылады. </w:t>
      </w:r>
    </w:p>
    <w:bookmarkEnd w:id="10"/>
    <w:bookmarkStart w:name="z20" w:id="11"/>
    <w:p>
      <w:pPr>
        <w:spacing w:after="0"/>
        <w:ind w:left="0"/>
        <w:jc w:val="both"/>
      </w:pPr>
      <w:r>
        <w:rPr>
          <w:rFonts w:ascii="Times New Roman"/>
          <w:b w:val="false"/>
          <w:i w:val="false"/>
          <w:color w:val="000000"/>
          <w:sz w:val="28"/>
        </w:rPr>
        <w:t>
      2. Осы Ереже Қазақстан Республикасының Азаматтық кодексіне, Қазақстан Республикасының әлеуметтік кодексіне, "Мемлекеттік мүлік туралы" Қазақстан Республикасының Заңына, "Неке (ерлі-зайыптылық) және отбасы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"Мүмкіндігі шектеулі балаларды әлеуметтік және медициналық-педагогикалық түзеу арқылы қолдау туралы" 2002 жылғы 11 шілдедегі №343 Заңына,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бұйрығына (мемлекеттік тіркеу тізілімінде № 34499 болып тіркелген), "Отбасын қолдау орталықтарының қызметін жүзеге асыру қағидаларын бекіту туралы" Қазақстан Республикасы Премьер - Министрінің орынбасары - Еңбек және халықты әлеуметтік қорғау министрінің "Халықты әлеуметтік қорғау саласында арнаулы әлеуметтік қызметтер көрсету стандарттарын бекіту туралы" 2023 жылғы 29 маусымдағы № 263 бұйрығына сәйкес әзірленді.</w:t>
      </w:r>
    </w:p>
    <w:bookmarkEnd w:id="11"/>
    <w:bookmarkStart w:name="z21" w:id="12"/>
    <w:p>
      <w:pPr>
        <w:spacing w:after="0"/>
        <w:ind w:left="0"/>
        <w:jc w:val="both"/>
      </w:pPr>
      <w:r>
        <w:rPr>
          <w:rFonts w:ascii="Times New Roman"/>
          <w:b w:val="false"/>
          <w:i w:val="false"/>
          <w:color w:val="000000"/>
          <w:sz w:val="28"/>
        </w:rPr>
        <w:t>
      3. Мемлекеттік мекеменің түрі: коммуналдық.</w:t>
      </w:r>
    </w:p>
    <w:bookmarkEnd w:id="12"/>
    <w:bookmarkStart w:name="z22" w:id="13"/>
    <w:p>
      <w:pPr>
        <w:spacing w:after="0"/>
        <w:ind w:left="0"/>
        <w:jc w:val="both"/>
      </w:pPr>
      <w:r>
        <w:rPr>
          <w:rFonts w:ascii="Times New Roman"/>
          <w:b w:val="false"/>
          <w:i w:val="false"/>
          <w:color w:val="000000"/>
          <w:sz w:val="28"/>
        </w:rPr>
        <w:t>
      4. Мекеменің құрылтайшысы мекемеге қатысты мемлекеттік меншік құқығы субъектісінің функцияларын жүзеге асыратын жергілікті атқарушы орган – Солтүстік Қазақстан облысы Тайынша ауданының әкімдігі (бұдан әрі-жергілікті атқарушы орган) болып табылады. Заңды тұлғаның мекен-жайы: Солтүстік Қазақстан облысы, Тайынша ауданы, Тайынша қаласы, Қазақстан Конституциясы көшесі, 197, индексі: 151000, БСН 980140000530.</w:t>
      </w:r>
    </w:p>
    <w:bookmarkEnd w:id="13"/>
    <w:bookmarkStart w:name="z23" w:id="14"/>
    <w:p>
      <w:pPr>
        <w:spacing w:after="0"/>
        <w:ind w:left="0"/>
        <w:jc w:val="both"/>
      </w:pPr>
      <w:r>
        <w:rPr>
          <w:rFonts w:ascii="Times New Roman"/>
          <w:b w:val="false"/>
          <w:i w:val="false"/>
          <w:color w:val="000000"/>
          <w:sz w:val="28"/>
        </w:rPr>
        <w:t>
      5. Мекемеге қатысты қызметін үйлестіру функциясын жүзеге асыратын тиісті саланың уәкілетті органы "Солтүстік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әрі-уәкілетті орган) болып табылады. Заңды тұлғаның мекен-жайы: Солтүстік Қазақстан облысы, Тайынша ауданы, Тайынша қаласы, Қазақстан Конституциясы көшесі, 203, индексі: 151000, БСН 040940004250.</w:t>
      </w:r>
    </w:p>
    <w:bookmarkEnd w:id="14"/>
    <w:bookmarkStart w:name="z24" w:id="15"/>
    <w:p>
      <w:pPr>
        <w:spacing w:after="0"/>
        <w:ind w:left="0"/>
        <w:jc w:val="both"/>
      </w:pPr>
      <w:r>
        <w:rPr>
          <w:rFonts w:ascii="Times New Roman"/>
          <w:b w:val="false"/>
          <w:i w:val="false"/>
          <w:color w:val="000000"/>
          <w:sz w:val="28"/>
        </w:rPr>
        <w:t xml:space="preserve">
      6. Мекеменің атауы мемлекеттік тілде: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орыс тілінде: Коммунальное государственное учреждение "Центр поддержки семьи" коммунального государственного учреждения "Отдел занятости и социальных программ акимата Тайыншинского района Северо-Казахстанской области". </w:t>
      </w:r>
    </w:p>
    <w:bookmarkEnd w:id="15"/>
    <w:bookmarkStart w:name="z25" w:id="16"/>
    <w:p>
      <w:pPr>
        <w:spacing w:after="0"/>
        <w:ind w:left="0"/>
        <w:jc w:val="both"/>
      </w:pPr>
      <w:r>
        <w:rPr>
          <w:rFonts w:ascii="Times New Roman"/>
          <w:b w:val="false"/>
          <w:i w:val="false"/>
          <w:color w:val="000000"/>
          <w:sz w:val="28"/>
        </w:rPr>
        <w:t>
      Заңды тұлғаның орналасқан жері: индекс: 151000, Солтүстік Қазақстан облысы, Тайынша ауданы, Тайынша қаласы, Қазақстан Конституциясы көшесі, 209.</w:t>
      </w:r>
    </w:p>
    <w:bookmarkEnd w:id="16"/>
    <w:bookmarkStart w:name="z26" w:id="17"/>
    <w:p>
      <w:pPr>
        <w:spacing w:after="0"/>
        <w:ind w:left="0"/>
        <w:jc w:val="left"/>
      </w:pPr>
      <w:r>
        <w:rPr>
          <w:rFonts w:ascii="Times New Roman"/>
          <w:b/>
          <w:i w:val="false"/>
          <w:color w:val="000000"/>
        </w:rPr>
        <w:t xml:space="preserve"> 2. Мекеменің заңды мәртебесі</w:t>
      </w:r>
    </w:p>
    <w:bookmarkEnd w:id="17"/>
    <w:bookmarkStart w:name="z27" w:id="18"/>
    <w:p>
      <w:pPr>
        <w:spacing w:after="0"/>
        <w:ind w:left="0"/>
        <w:jc w:val="both"/>
      </w:pPr>
      <w:r>
        <w:rPr>
          <w:rFonts w:ascii="Times New Roman"/>
          <w:b w:val="false"/>
          <w:i w:val="false"/>
          <w:color w:val="000000"/>
          <w:sz w:val="28"/>
        </w:rPr>
        <w:t xml:space="preserve">
      7. Мекеменің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 </w:t>
      </w:r>
    </w:p>
    <w:bookmarkEnd w:id="18"/>
    <w:bookmarkStart w:name="z28" w:id="19"/>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 </w:t>
      </w:r>
    </w:p>
    <w:bookmarkEnd w:id="19"/>
    <w:bookmarkStart w:name="z29" w:id="20"/>
    <w:p>
      <w:pPr>
        <w:spacing w:after="0"/>
        <w:ind w:left="0"/>
        <w:jc w:val="both"/>
      </w:pPr>
      <w:r>
        <w:rPr>
          <w:rFonts w:ascii="Times New Roman"/>
          <w:b w:val="false"/>
          <w:i w:val="false"/>
          <w:color w:val="000000"/>
          <w:sz w:val="28"/>
        </w:rPr>
        <w:t xml:space="preserve">
      9. Мекеме өзінің қарауындағы ақшамен өз міндеттемелері бойынша жауап береді. Ақша мекемесі жеткіліксіз болған жағдайда оның міндеттемелері бойынша құрылтайшы тиісті бюджет қаражатымен субсидиарлық жауаптылы болады. </w:t>
      </w:r>
    </w:p>
    <w:bookmarkEnd w:id="20"/>
    <w:bookmarkStart w:name="z30" w:id="21"/>
    <w:p>
      <w:pPr>
        <w:spacing w:after="0"/>
        <w:ind w:left="0"/>
        <w:jc w:val="both"/>
      </w:pPr>
      <w:r>
        <w:rPr>
          <w:rFonts w:ascii="Times New Roman"/>
          <w:b w:val="false"/>
          <w:i w:val="false"/>
          <w:color w:val="000000"/>
          <w:sz w:val="28"/>
        </w:rPr>
        <w:t>
      10.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p>
    <w:bookmarkEnd w:id="21"/>
    <w:bookmarkStart w:name="z31" w:id="22"/>
    <w:p>
      <w:pPr>
        <w:spacing w:after="0"/>
        <w:ind w:left="0"/>
        <w:jc w:val="left"/>
      </w:pPr>
      <w:r>
        <w:rPr>
          <w:rFonts w:ascii="Times New Roman"/>
          <w:b/>
          <w:i w:val="false"/>
          <w:color w:val="000000"/>
        </w:rPr>
        <w:t xml:space="preserve"> 3. Мекеме қызметінің мәні мен мақсаттары</w:t>
      </w:r>
    </w:p>
    <w:bookmarkEnd w:id="22"/>
    <w:bookmarkStart w:name="z32" w:id="23"/>
    <w:p>
      <w:pPr>
        <w:spacing w:after="0"/>
        <w:ind w:left="0"/>
        <w:jc w:val="both"/>
      </w:pPr>
      <w:r>
        <w:rPr>
          <w:rFonts w:ascii="Times New Roman"/>
          <w:b w:val="false"/>
          <w:i w:val="false"/>
          <w:color w:val="000000"/>
          <w:sz w:val="28"/>
        </w:rPr>
        <w:t xml:space="preserve">
      11. Мекеме қызметінің мәні аудан аумағында мемлекеттік отбасылық саясатты, оның ішінде неке мен отбасын сақтау, отбасылық жанжалдарды шешу жөніндегі шараларды іске асыру болып табылады. </w:t>
      </w:r>
    </w:p>
    <w:bookmarkEnd w:id="23"/>
    <w:bookmarkStart w:name="z33" w:id="24"/>
    <w:p>
      <w:pPr>
        <w:spacing w:after="0"/>
        <w:ind w:left="0"/>
        <w:jc w:val="both"/>
      </w:pPr>
      <w:r>
        <w:rPr>
          <w:rFonts w:ascii="Times New Roman"/>
          <w:b w:val="false"/>
          <w:i w:val="false"/>
          <w:color w:val="000000"/>
          <w:sz w:val="28"/>
        </w:rPr>
        <w:t>
      12. Мекеме қызметінің мақсаты:</w:t>
      </w:r>
    </w:p>
    <w:bookmarkEnd w:id="24"/>
    <w:bookmarkStart w:name="z34" w:id="25"/>
    <w:p>
      <w:pPr>
        <w:spacing w:after="0"/>
        <w:ind w:left="0"/>
        <w:jc w:val="both"/>
      </w:pPr>
      <w:r>
        <w:rPr>
          <w:rFonts w:ascii="Times New Roman"/>
          <w:b w:val="false"/>
          <w:i w:val="false"/>
          <w:color w:val="000000"/>
          <w:sz w:val="28"/>
        </w:rPr>
        <w:t xml:space="preserve">
      1)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 </w:t>
      </w:r>
    </w:p>
    <w:bookmarkEnd w:id="25"/>
    <w:bookmarkStart w:name="z35" w:id="26"/>
    <w:p>
      <w:pPr>
        <w:spacing w:after="0"/>
        <w:ind w:left="0"/>
        <w:jc w:val="both"/>
      </w:pPr>
      <w:r>
        <w:rPr>
          <w:rFonts w:ascii="Times New Roman"/>
          <w:b w:val="false"/>
          <w:i w:val="false"/>
          <w:color w:val="000000"/>
          <w:sz w:val="28"/>
        </w:rPr>
        <w:t>
      2) өмірлік қиын жағдайға тап болған адамдарға (отбасыларға) әлеуметтік, заңдық және психологиялық қолдау көрсетуге жәрдемдесу;</w:t>
      </w:r>
    </w:p>
    <w:bookmarkEnd w:id="26"/>
    <w:bookmarkStart w:name="z36" w:id="27"/>
    <w:p>
      <w:pPr>
        <w:spacing w:after="0"/>
        <w:ind w:left="0"/>
        <w:jc w:val="both"/>
      </w:pPr>
      <w:r>
        <w:rPr>
          <w:rFonts w:ascii="Times New Roman"/>
          <w:b w:val="false"/>
          <w:i w:val="false"/>
          <w:color w:val="000000"/>
          <w:sz w:val="28"/>
        </w:rPr>
        <w:t>
      3) бар тұрмыстық зорлық-зомбылық белгілері, мүмкіндігі бар адамдарға қолдау көрсету;</w:t>
      </w:r>
    </w:p>
    <w:bookmarkEnd w:id="27"/>
    <w:bookmarkStart w:name="z37" w:id="28"/>
    <w:p>
      <w:pPr>
        <w:spacing w:after="0"/>
        <w:ind w:left="0"/>
        <w:jc w:val="both"/>
      </w:pPr>
      <w:r>
        <w:rPr>
          <w:rFonts w:ascii="Times New Roman"/>
          <w:b w:val="false"/>
          <w:i w:val="false"/>
          <w:color w:val="000000"/>
          <w:sz w:val="28"/>
        </w:rPr>
        <w:t>
      4) Мемлекеттік отбасы саясатының бағыттары мен шаралары туралы ақпараттық-түсіндіру жұмысы;</w:t>
      </w:r>
    </w:p>
    <w:bookmarkEnd w:id="28"/>
    <w:bookmarkStart w:name="z38" w:id="29"/>
    <w:p>
      <w:pPr>
        <w:spacing w:after="0"/>
        <w:ind w:left="0"/>
        <w:jc w:val="both"/>
      </w:pPr>
      <w:r>
        <w:rPr>
          <w:rFonts w:ascii="Times New Roman"/>
          <w:b w:val="false"/>
          <w:i w:val="false"/>
          <w:color w:val="000000"/>
          <w:sz w:val="28"/>
        </w:rPr>
        <w:t xml:space="preserve">
      5) жергілікті атқарушы органдармен, ұйымдармен, еріктілермен, консультативтік-кеңесші органдармен мемлекеттік отбасылық саясатты іске асыру, тұрмыстық зорлық-зомбылықтың профилактикасы мәселелері бойынша өзара іс-қимыл жасау; </w:t>
      </w:r>
    </w:p>
    <w:bookmarkEnd w:id="29"/>
    <w:bookmarkStart w:name="z39" w:id="30"/>
    <w:p>
      <w:pPr>
        <w:spacing w:after="0"/>
        <w:ind w:left="0"/>
        <w:jc w:val="both"/>
      </w:pPr>
      <w:r>
        <w:rPr>
          <w:rFonts w:ascii="Times New Roman"/>
          <w:b w:val="false"/>
          <w:i w:val="false"/>
          <w:color w:val="000000"/>
          <w:sz w:val="28"/>
        </w:rPr>
        <w:t xml:space="preserve">
      6) мемлекеттік отбасы саясатының үрдістерін мониторингілеу және талдау; </w:t>
      </w:r>
    </w:p>
    <w:bookmarkEnd w:id="30"/>
    <w:bookmarkStart w:name="z40" w:id="31"/>
    <w:p>
      <w:pPr>
        <w:spacing w:after="0"/>
        <w:ind w:left="0"/>
        <w:jc w:val="both"/>
      </w:pPr>
      <w:r>
        <w:rPr>
          <w:rFonts w:ascii="Times New Roman"/>
          <w:b w:val="false"/>
          <w:i w:val="false"/>
          <w:color w:val="000000"/>
          <w:sz w:val="28"/>
        </w:rPr>
        <w:t xml:space="preserve">
      7) Өз құзыреті шегінде білім беру, денсаулық сақтау, ішкі істер органдарының қатысуымен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 </w:t>
      </w:r>
    </w:p>
    <w:bookmarkEnd w:id="31"/>
    <w:bookmarkStart w:name="z41" w:id="32"/>
    <w:p>
      <w:pPr>
        <w:spacing w:after="0"/>
        <w:ind w:left="0"/>
        <w:jc w:val="both"/>
      </w:pPr>
      <w:r>
        <w:rPr>
          <w:rFonts w:ascii="Times New Roman"/>
          <w:b w:val="false"/>
          <w:i w:val="false"/>
          <w:color w:val="000000"/>
          <w:sz w:val="28"/>
        </w:rPr>
        <w:t xml:space="preserve">
      8) консультациялық көмекті жүзеге асыру, адамның (отбасының) мемлекеттік қолдау шараларына қажеттілігін бағалау және айқындау; </w:t>
      </w:r>
    </w:p>
    <w:bookmarkEnd w:id="32"/>
    <w:bookmarkStart w:name="z42" w:id="33"/>
    <w:p>
      <w:pPr>
        <w:spacing w:after="0"/>
        <w:ind w:left="0"/>
        <w:jc w:val="both"/>
      </w:pPr>
      <w:r>
        <w:rPr>
          <w:rFonts w:ascii="Times New Roman"/>
          <w:b w:val="false"/>
          <w:i w:val="false"/>
          <w:color w:val="000000"/>
          <w:sz w:val="28"/>
        </w:rPr>
        <w:t>
      9) өмірлік қиын жағдайға тап болған адамдарды (отбасыларды) ерте анықтау жөніндегі мобильді топтардың жұмысын ұйымдастыру және оларды қамту жөніндегі жұмысты үйлестіру, мемлекеттік органдардың жұмысын үйлестіру және өз құзыреті шегінде өмірлік қиын жағдайға тап болған адамдарға (отбасыларға) жан-жақты қолдау көрсетуді ұйымдастыру;</w:t>
      </w:r>
    </w:p>
    <w:bookmarkEnd w:id="33"/>
    <w:bookmarkStart w:name="z43" w:id="34"/>
    <w:p>
      <w:pPr>
        <w:spacing w:after="0"/>
        <w:ind w:left="0"/>
        <w:jc w:val="both"/>
      </w:pPr>
      <w:r>
        <w:rPr>
          <w:rFonts w:ascii="Times New Roman"/>
          <w:b w:val="false"/>
          <w:i w:val="false"/>
          <w:color w:val="000000"/>
          <w:sz w:val="28"/>
        </w:rPr>
        <w:t>
      10) Қазақстан Республикасының заңнамасына сәйкес тұрмыстық зорлық-зомбылықтың профилактикасы жөніндегі өзге де шараларды іске асыру.</w:t>
      </w:r>
    </w:p>
    <w:bookmarkEnd w:id="34"/>
    <w:bookmarkStart w:name="z44" w:id="35"/>
    <w:p>
      <w:pPr>
        <w:spacing w:after="0"/>
        <w:ind w:left="0"/>
        <w:jc w:val="both"/>
      </w:pPr>
      <w:r>
        <w:rPr>
          <w:rFonts w:ascii="Times New Roman"/>
          <w:b w:val="false"/>
          <w:i w:val="false"/>
          <w:color w:val="000000"/>
          <w:sz w:val="28"/>
        </w:rPr>
        <w:t xml:space="preserve">
      13.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 алдын алуға бағытталған халық арасында оқыту және ағарту іс-шараларын жүргізуді жүзеге асыру. </w:t>
      </w:r>
    </w:p>
    <w:bookmarkEnd w:id="35"/>
    <w:bookmarkStart w:name="z45" w:id="36"/>
    <w:p>
      <w:pPr>
        <w:spacing w:after="0"/>
        <w:ind w:left="0"/>
        <w:jc w:val="both"/>
      </w:pPr>
      <w:r>
        <w:rPr>
          <w:rFonts w:ascii="Times New Roman"/>
          <w:b w:val="false"/>
          <w:i w:val="false"/>
          <w:color w:val="000000"/>
          <w:sz w:val="28"/>
        </w:rPr>
        <w:t xml:space="preserve">
      14. Аналитикалық жазбалар мен есептер жасау, адамдарға (отбасыларға) көрсетілетін көмек пен қолдаудың тиімділігіне мониторинг жүргізу. </w:t>
      </w:r>
    </w:p>
    <w:bookmarkEnd w:id="36"/>
    <w:bookmarkStart w:name="z46" w:id="37"/>
    <w:p>
      <w:pPr>
        <w:spacing w:after="0"/>
        <w:ind w:left="0"/>
        <w:jc w:val="both"/>
      </w:pPr>
      <w:r>
        <w:rPr>
          <w:rFonts w:ascii="Times New Roman"/>
          <w:b w:val="false"/>
          <w:i w:val="false"/>
          <w:color w:val="000000"/>
          <w:sz w:val="28"/>
        </w:rPr>
        <w:t xml:space="preserve">
      15. Аз қамтылған отбасылардың өмір сүру сапасын арттыру және жеке материалдық жағдайын жақсарта отырып, қиын өмірлік жағдайларды еңсере отырып, ауданда тұратын көп балалы аналардың уәждемесін арттыру. </w:t>
      </w:r>
    </w:p>
    <w:bookmarkEnd w:id="37"/>
    <w:bookmarkStart w:name="z47" w:id="38"/>
    <w:p>
      <w:pPr>
        <w:spacing w:after="0"/>
        <w:ind w:left="0"/>
        <w:jc w:val="both"/>
      </w:pPr>
      <w:r>
        <w:rPr>
          <w:rFonts w:ascii="Times New Roman"/>
          <w:b w:val="false"/>
          <w:i w:val="false"/>
          <w:color w:val="000000"/>
          <w:sz w:val="28"/>
        </w:rPr>
        <w:t>
      16. Мекеме осы Ережеде бекітілген қызметін жүзеге асыруға, сондай-ақ оның қызметінің мәні мен мақсаттарына сай келмейтін мәмілелер жасауға құқылы емес.</w:t>
      </w:r>
    </w:p>
    <w:bookmarkEnd w:id="38"/>
    <w:bookmarkStart w:name="z48" w:id="39"/>
    <w:p>
      <w:pPr>
        <w:spacing w:after="0"/>
        <w:ind w:left="0"/>
        <w:jc w:val="left"/>
      </w:pPr>
      <w:r>
        <w:rPr>
          <w:rFonts w:ascii="Times New Roman"/>
          <w:b/>
          <w:i w:val="false"/>
          <w:color w:val="000000"/>
        </w:rPr>
        <w:t xml:space="preserve"> 4. Мекемені Басқару</w:t>
      </w:r>
    </w:p>
    <w:bookmarkEnd w:id="39"/>
    <w:bookmarkStart w:name="z49" w:id="40"/>
    <w:p>
      <w:pPr>
        <w:spacing w:after="0"/>
        <w:ind w:left="0"/>
        <w:jc w:val="both"/>
      </w:pPr>
      <w:r>
        <w:rPr>
          <w:rFonts w:ascii="Times New Roman"/>
          <w:b w:val="false"/>
          <w:i w:val="false"/>
          <w:color w:val="000000"/>
          <w:sz w:val="28"/>
        </w:rPr>
        <w:t>
      18. Мекемені басқаруды жергілікті атқарушы орган жүзеге асырады. 19. Жергілікті атқарушы орган заңнамада белгіленген тәртіппен мынадай функцияларды жүзеге асырады:</w:t>
      </w:r>
    </w:p>
    <w:bookmarkEnd w:id="40"/>
    <w:bookmarkStart w:name="z50" w:id="41"/>
    <w:p>
      <w:pPr>
        <w:spacing w:after="0"/>
        <w:ind w:left="0"/>
        <w:jc w:val="both"/>
      </w:pPr>
      <w:r>
        <w:rPr>
          <w:rFonts w:ascii="Times New Roman"/>
          <w:b w:val="false"/>
          <w:i w:val="false"/>
          <w:color w:val="000000"/>
          <w:sz w:val="28"/>
        </w:rPr>
        <w:t>
      1) мекемеге мүлікті бекітеді;</w:t>
      </w:r>
    </w:p>
    <w:bookmarkEnd w:id="41"/>
    <w:bookmarkStart w:name="z51" w:id="42"/>
    <w:p>
      <w:pPr>
        <w:spacing w:after="0"/>
        <w:ind w:left="0"/>
        <w:jc w:val="both"/>
      </w:pPr>
      <w:r>
        <w:rPr>
          <w:rFonts w:ascii="Times New Roman"/>
          <w:b w:val="false"/>
          <w:i w:val="false"/>
          <w:color w:val="000000"/>
          <w:sz w:val="28"/>
        </w:rPr>
        <w:t>
      2) мекеме мүлкінің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xml:space="preserve">
      3) Мекеменің Ережесін, оған өзгерістер мен толықтырулар енгізуді бекітеді; </w:t>
      </w:r>
    </w:p>
    <w:bookmarkEnd w:id="43"/>
    <w:bookmarkStart w:name="z53" w:id="44"/>
    <w:p>
      <w:pPr>
        <w:spacing w:after="0"/>
        <w:ind w:left="0"/>
        <w:jc w:val="both"/>
      </w:pPr>
      <w:r>
        <w:rPr>
          <w:rFonts w:ascii="Times New Roman"/>
          <w:b w:val="false"/>
          <w:i w:val="false"/>
          <w:color w:val="000000"/>
          <w:sz w:val="28"/>
        </w:rPr>
        <w:t>
      4) уәкілетті органмен келісім бойынша мекемені қайта ұйымдастыру және тарату туралы шешім қабылдайды;</w:t>
      </w:r>
    </w:p>
    <w:bookmarkEnd w:id="44"/>
    <w:bookmarkStart w:name="z54" w:id="45"/>
    <w:p>
      <w:pPr>
        <w:spacing w:after="0"/>
        <w:ind w:left="0"/>
        <w:jc w:val="both"/>
      </w:pPr>
      <w:r>
        <w:rPr>
          <w:rFonts w:ascii="Times New Roman"/>
          <w:b w:val="false"/>
          <w:i w:val="false"/>
          <w:color w:val="000000"/>
          <w:sz w:val="28"/>
        </w:rPr>
        <w:t>
      5) мекемені қаржыландыру жоспарын бекітеді</w:t>
      </w:r>
    </w:p>
    <w:bookmarkEnd w:id="45"/>
    <w:bookmarkStart w:name="z55" w:id="46"/>
    <w:p>
      <w:pPr>
        <w:spacing w:after="0"/>
        <w:ind w:left="0"/>
        <w:jc w:val="both"/>
      </w:pPr>
      <w:r>
        <w:rPr>
          <w:rFonts w:ascii="Times New Roman"/>
          <w:b w:val="false"/>
          <w:i w:val="false"/>
          <w:color w:val="000000"/>
          <w:sz w:val="28"/>
        </w:rPr>
        <w:t>
      6) мекеме басшысының құқықтарын, міндеттері мен жауапкершілігін, оны атқаратын лауазымынан босату негіздерін айқындайды;</w:t>
      </w:r>
    </w:p>
    <w:bookmarkEnd w:id="46"/>
    <w:bookmarkStart w:name="z56" w:id="47"/>
    <w:p>
      <w:pPr>
        <w:spacing w:after="0"/>
        <w:ind w:left="0"/>
        <w:jc w:val="both"/>
      </w:pPr>
      <w:r>
        <w:rPr>
          <w:rFonts w:ascii="Times New Roman"/>
          <w:b w:val="false"/>
          <w:i w:val="false"/>
          <w:color w:val="000000"/>
          <w:sz w:val="28"/>
        </w:rPr>
        <w:t>
      7) мекеменің құрылымы мен шекті штат санын бекітеді;</w:t>
      </w:r>
    </w:p>
    <w:bookmarkEnd w:id="47"/>
    <w:bookmarkStart w:name="z57" w:id="48"/>
    <w:p>
      <w:pPr>
        <w:spacing w:after="0"/>
        <w:ind w:left="0"/>
        <w:jc w:val="both"/>
      </w:pPr>
      <w:r>
        <w:rPr>
          <w:rFonts w:ascii="Times New Roman"/>
          <w:b w:val="false"/>
          <w:i w:val="false"/>
          <w:color w:val="000000"/>
          <w:sz w:val="28"/>
        </w:rPr>
        <w:t>
      8) жылдық қаржылық есептілікті бекітеді;</w:t>
      </w:r>
    </w:p>
    <w:bookmarkEnd w:id="48"/>
    <w:bookmarkStart w:name="z58" w:id="49"/>
    <w:p>
      <w:pPr>
        <w:spacing w:after="0"/>
        <w:ind w:left="0"/>
        <w:jc w:val="both"/>
      </w:pPr>
      <w:r>
        <w:rPr>
          <w:rFonts w:ascii="Times New Roman"/>
          <w:b w:val="false"/>
          <w:i w:val="false"/>
          <w:color w:val="000000"/>
          <w:sz w:val="28"/>
        </w:rPr>
        <w:t xml:space="preserve">
      9) өзіне осы Ережемен және Қазақстан Республикасының өзге де заңнамасымен жүктелген өзге де өкілеттіктерді жүзеге асырады. </w:t>
      </w:r>
    </w:p>
    <w:bookmarkEnd w:id="49"/>
    <w:bookmarkStart w:name="z59" w:id="50"/>
    <w:p>
      <w:pPr>
        <w:spacing w:after="0"/>
        <w:ind w:left="0"/>
        <w:jc w:val="both"/>
      </w:pPr>
      <w:r>
        <w:rPr>
          <w:rFonts w:ascii="Times New Roman"/>
          <w:b w:val="false"/>
          <w:i w:val="false"/>
          <w:color w:val="000000"/>
          <w:sz w:val="28"/>
        </w:rPr>
        <w:t xml:space="preserve">
      21. Мекеменің басшысын Қазақстан Республикасының заңнамасында белгіленген жағдайларды қоспағанда, жергілікті атқарушы орган қызметке тағайындайды және қызметтен босатады. </w:t>
      </w:r>
    </w:p>
    <w:bookmarkEnd w:id="50"/>
    <w:bookmarkStart w:name="z60" w:id="51"/>
    <w:p>
      <w:pPr>
        <w:spacing w:after="0"/>
        <w:ind w:left="0"/>
        <w:jc w:val="both"/>
      </w:pPr>
      <w:r>
        <w:rPr>
          <w:rFonts w:ascii="Times New Roman"/>
          <w:b w:val="false"/>
          <w:i w:val="false"/>
          <w:color w:val="000000"/>
          <w:sz w:val="28"/>
        </w:rPr>
        <w:t xml:space="preserve">
      22. Басшы Қазақстан Республикасының заңнамасында белгіленген жағдайларды қоспағанда, мекеменің жұмысын ұйымдастырады және оған басшылық жасайды, тікелей жергілікті атқарушы органға бағынады және өзіне жүктелген міндеттердің орындалуына және оның өз функцияларын жүзеге асыруына дербес жауапты болады. Мекеме басшысы басшының орынбасарын қызметке тағайындайды және қызметтен босатады. </w:t>
      </w:r>
    </w:p>
    <w:bookmarkEnd w:id="51"/>
    <w:bookmarkStart w:name="z61" w:id="52"/>
    <w:p>
      <w:pPr>
        <w:spacing w:after="0"/>
        <w:ind w:left="0"/>
        <w:jc w:val="both"/>
      </w:pPr>
      <w:r>
        <w:rPr>
          <w:rFonts w:ascii="Times New Roman"/>
          <w:b w:val="false"/>
          <w:i w:val="false"/>
          <w:color w:val="000000"/>
          <w:sz w:val="28"/>
        </w:rPr>
        <w:t xml:space="preserve">
      23. Басшы дара басшылық қағидаттарында әрекет етеді және Қазақстан Республикасының заңнамасында және осы ережеде айқындалатын оның құзыретіне сәйкес Мекеме қызметінің мәселелерін дербес шешеді. </w:t>
      </w:r>
    </w:p>
    <w:bookmarkEnd w:id="52"/>
    <w:bookmarkStart w:name="z62" w:id="53"/>
    <w:p>
      <w:pPr>
        <w:spacing w:after="0"/>
        <w:ind w:left="0"/>
        <w:jc w:val="both"/>
      </w:pPr>
      <w:r>
        <w:rPr>
          <w:rFonts w:ascii="Times New Roman"/>
          <w:b w:val="false"/>
          <w:i w:val="false"/>
          <w:color w:val="000000"/>
          <w:sz w:val="28"/>
        </w:rPr>
        <w:t xml:space="preserve">
      24. Мекеменің жарғылық емес қызметін жүзеге асыруға бағытталған басшының іс-әрекеті еңбек міндеттерін бұзу болып табылады және тәртіптік және материалдық жауапкершілік шараларын қолдануға әкеп соғады. </w:t>
      </w:r>
    </w:p>
    <w:bookmarkEnd w:id="53"/>
    <w:bookmarkStart w:name="z63" w:id="54"/>
    <w:p>
      <w:pPr>
        <w:spacing w:after="0"/>
        <w:ind w:left="0"/>
        <w:jc w:val="both"/>
      </w:pPr>
      <w:r>
        <w:rPr>
          <w:rFonts w:ascii="Times New Roman"/>
          <w:b w:val="false"/>
          <w:i w:val="false"/>
          <w:color w:val="000000"/>
          <w:sz w:val="28"/>
        </w:rPr>
        <w:t xml:space="preserve">
      25. Мекеменің басшысы Қазақстан Республикасының заңнамасында белгіленген тәртіппен: </w:t>
      </w:r>
    </w:p>
    <w:bookmarkEnd w:id="54"/>
    <w:bookmarkStart w:name="z64" w:id="55"/>
    <w:p>
      <w:pPr>
        <w:spacing w:after="0"/>
        <w:ind w:left="0"/>
        <w:jc w:val="both"/>
      </w:pPr>
      <w:r>
        <w:rPr>
          <w:rFonts w:ascii="Times New Roman"/>
          <w:b w:val="false"/>
          <w:i w:val="false"/>
          <w:color w:val="000000"/>
          <w:sz w:val="28"/>
        </w:rPr>
        <w:t>
      1) мекеме атынан сенімхатсыз әрекет етеді;</w:t>
      </w:r>
    </w:p>
    <w:bookmarkEnd w:id="55"/>
    <w:bookmarkStart w:name="z65" w:id="56"/>
    <w:p>
      <w:pPr>
        <w:spacing w:after="0"/>
        <w:ind w:left="0"/>
        <w:jc w:val="both"/>
      </w:pPr>
      <w:r>
        <w:rPr>
          <w:rFonts w:ascii="Times New Roman"/>
          <w:b w:val="false"/>
          <w:i w:val="false"/>
          <w:color w:val="000000"/>
          <w:sz w:val="28"/>
        </w:rPr>
        <w:t>
      2) мемлекеттік органдарда, өзге де ұйымдарда мекеменің мүдделерін білдіреді;</w:t>
      </w:r>
    </w:p>
    <w:bookmarkEnd w:id="56"/>
    <w:bookmarkStart w:name="z66" w:id="57"/>
    <w:p>
      <w:pPr>
        <w:spacing w:after="0"/>
        <w:ind w:left="0"/>
        <w:jc w:val="both"/>
      </w:pPr>
      <w:r>
        <w:rPr>
          <w:rFonts w:ascii="Times New Roman"/>
          <w:b w:val="false"/>
          <w:i w:val="false"/>
          <w:color w:val="000000"/>
          <w:sz w:val="28"/>
        </w:rPr>
        <w:t>
      3) шарттар жасасады;</w:t>
      </w:r>
    </w:p>
    <w:bookmarkEnd w:id="57"/>
    <w:bookmarkStart w:name="z67" w:id="58"/>
    <w:p>
      <w:pPr>
        <w:spacing w:after="0"/>
        <w:ind w:left="0"/>
        <w:jc w:val="both"/>
      </w:pPr>
      <w:r>
        <w:rPr>
          <w:rFonts w:ascii="Times New Roman"/>
          <w:b w:val="false"/>
          <w:i w:val="false"/>
          <w:color w:val="000000"/>
          <w:sz w:val="28"/>
        </w:rPr>
        <w:t>
      4) сенімхат береді;</w:t>
      </w:r>
    </w:p>
    <w:bookmarkEnd w:id="58"/>
    <w:bookmarkStart w:name="z68" w:id="59"/>
    <w:p>
      <w:pPr>
        <w:spacing w:after="0"/>
        <w:ind w:left="0"/>
        <w:jc w:val="both"/>
      </w:pPr>
      <w:r>
        <w:rPr>
          <w:rFonts w:ascii="Times New Roman"/>
          <w:b w:val="false"/>
          <w:i w:val="false"/>
          <w:color w:val="000000"/>
          <w:sz w:val="28"/>
        </w:rPr>
        <w:t>
      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bookmarkEnd w:id="59"/>
    <w:bookmarkStart w:name="z69" w:id="60"/>
    <w:p>
      <w:pPr>
        <w:spacing w:after="0"/>
        <w:ind w:left="0"/>
        <w:jc w:val="both"/>
      </w:pPr>
      <w:r>
        <w:rPr>
          <w:rFonts w:ascii="Times New Roman"/>
          <w:b w:val="false"/>
          <w:i w:val="false"/>
          <w:color w:val="000000"/>
          <w:sz w:val="28"/>
        </w:rPr>
        <w:t>
      6) банк шоттарын ашады;</w:t>
      </w:r>
    </w:p>
    <w:bookmarkEnd w:id="60"/>
    <w:bookmarkStart w:name="z70" w:id="61"/>
    <w:p>
      <w:pPr>
        <w:spacing w:after="0"/>
        <w:ind w:left="0"/>
        <w:jc w:val="both"/>
      </w:pPr>
      <w:r>
        <w:rPr>
          <w:rFonts w:ascii="Times New Roman"/>
          <w:b w:val="false"/>
          <w:i w:val="false"/>
          <w:color w:val="000000"/>
          <w:sz w:val="28"/>
        </w:rPr>
        <w:t xml:space="preserve">
      7) барлық қызметкерлер үшін міндетті бұйрықтар шығарады және нұсқаулар береді; </w:t>
      </w:r>
    </w:p>
    <w:bookmarkEnd w:id="61"/>
    <w:bookmarkStart w:name="z71" w:id="62"/>
    <w:p>
      <w:pPr>
        <w:spacing w:after="0"/>
        <w:ind w:left="0"/>
        <w:jc w:val="both"/>
      </w:pPr>
      <w:r>
        <w:rPr>
          <w:rFonts w:ascii="Times New Roman"/>
          <w:b w:val="false"/>
          <w:i w:val="false"/>
          <w:color w:val="000000"/>
          <w:sz w:val="28"/>
        </w:rPr>
        <w:t xml:space="preserve">
      8) шешім қабылдайды, Орталық мүлкінің сақталуын және тиімді пайдаланылуын қамтамасыз етеді; </w:t>
      </w:r>
    </w:p>
    <w:bookmarkEnd w:id="62"/>
    <w:bookmarkStart w:name="z72" w:id="63"/>
    <w:p>
      <w:pPr>
        <w:spacing w:after="0"/>
        <w:ind w:left="0"/>
        <w:jc w:val="both"/>
      </w:pPr>
      <w:r>
        <w:rPr>
          <w:rFonts w:ascii="Times New Roman"/>
          <w:b w:val="false"/>
          <w:i w:val="false"/>
          <w:color w:val="000000"/>
          <w:sz w:val="28"/>
        </w:rPr>
        <w:t>
      9) Орталық қызметінің саясатын, стратегиясын және оны іске асыру тетігін айқындайды;</w:t>
      </w:r>
    </w:p>
    <w:bookmarkEnd w:id="63"/>
    <w:bookmarkStart w:name="z73" w:id="64"/>
    <w:p>
      <w:pPr>
        <w:spacing w:after="0"/>
        <w:ind w:left="0"/>
        <w:jc w:val="both"/>
      </w:pPr>
      <w:r>
        <w:rPr>
          <w:rFonts w:ascii="Times New Roman"/>
          <w:b w:val="false"/>
          <w:i w:val="false"/>
          <w:color w:val="000000"/>
          <w:sz w:val="28"/>
        </w:rPr>
        <w:t>
      10) Сыбайлас жемқорлыққа қарсы іс-қимыл жөнінде шаралар қабылдайды және дербес жауапты болады;</w:t>
      </w:r>
    </w:p>
    <w:bookmarkEnd w:id="64"/>
    <w:bookmarkStart w:name="z74" w:id="65"/>
    <w:p>
      <w:pPr>
        <w:spacing w:after="0"/>
        <w:ind w:left="0"/>
        <w:jc w:val="both"/>
      </w:pPr>
      <w:r>
        <w:rPr>
          <w:rFonts w:ascii="Times New Roman"/>
          <w:b w:val="false"/>
          <w:i w:val="false"/>
          <w:color w:val="000000"/>
          <w:sz w:val="28"/>
        </w:rPr>
        <w:t xml:space="preserve">
      11) Жергілікті атқарушы орган тағайындайтын қызметкерлерден басқа мекеме қызметкерлерін жұмысқа қабылдайды және жұмыстан босатады; </w:t>
      </w:r>
    </w:p>
    <w:bookmarkEnd w:id="65"/>
    <w:bookmarkStart w:name="z75" w:id="66"/>
    <w:p>
      <w:pPr>
        <w:spacing w:after="0"/>
        <w:ind w:left="0"/>
        <w:jc w:val="both"/>
      </w:pPr>
      <w:r>
        <w:rPr>
          <w:rFonts w:ascii="Times New Roman"/>
          <w:b w:val="false"/>
          <w:i w:val="false"/>
          <w:color w:val="000000"/>
          <w:sz w:val="28"/>
        </w:rPr>
        <w:t xml:space="preserve">
      12)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 </w:t>
      </w:r>
    </w:p>
    <w:bookmarkEnd w:id="66"/>
    <w:bookmarkStart w:name="z76" w:id="67"/>
    <w:p>
      <w:pPr>
        <w:spacing w:after="0"/>
        <w:ind w:left="0"/>
        <w:jc w:val="both"/>
      </w:pPr>
      <w:r>
        <w:rPr>
          <w:rFonts w:ascii="Times New Roman"/>
          <w:b w:val="false"/>
          <w:i w:val="false"/>
          <w:color w:val="000000"/>
          <w:sz w:val="28"/>
        </w:rPr>
        <w:t xml:space="preserve">
      13) өз орынбасарының (орынбасарларының) және өзге де қызметкерлердің міндеттері мен өкілеттіктерінің шеңберін айқындайды; </w:t>
      </w:r>
    </w:p>
    <w:bookmarkEnd w:id="67"/>
    <w:bookmarkStart w:name="z77" w:id="68"/>
    <w:p>
      <w:pPr>
        <w:spacing w:after="0"/>
        <w:ind w:left="0"/>
        <w:jc w:val="both"/>
      </w:pPr>
      <w:r>
        <w:rPr>
          <w:rFonts w:ascii="Times New Roman"/>
          <w:b w:val="false"/>
          <w:i w:val="false"/>
          <w:color w:val="000000"/>
          <w:sz w:val="28"/>
        </w:rPr>
        <w:t>
      14) жұмыстың ұтымды нысандары мен әдістерін практикаға енгізу, орталықтың материалдық-техникалық базасын дамыту жөнінде шаралар қабылдайды;</w:t>
      </w:r>
    </w:p>
    <w:bookmarkEnd w:id="68"/>
    <w:bookmarkStart w:name="z78" w:id="69"/>
    <w:p>
      <w:pPr>
        <w:spacing w:after="0"/>
        <w:ind w:left="0"/>
        <w:jc w:val="both"/>
      </w:pPr>
      <w:r>
        <w:rPr>
          <w:rFonts w:ascii="Times New Roman"/>
          <w:b w:val="false"/>
          <w:i w:val="false"/>
          <w:color w:val="000000"/>
          <w:sz w:val="28"/>
        </w:rPr>
        <w:t>
      15) өзіне Қазақстан Республикасының заңнамасымен, осы Ережемен және жергілікті атқарушы органмен жүктелген өзге де функцияларды жүзеге асырады.</w:t>
      </w:r>
    </w:p>
    <w:bookmarkEnd w:id="69"/>
    <w:bookmarkStart w:name="z79" w:id="70"/>
    <w:p>
      <w:pPr>
        <w:spacing w:after="0"/>
        <w:ind w:left="0"/>
        <w:jc w:val="both"/>
      </w:pPr>
      <w:r>
        <w:rPr>
          <w:rFonts w:ascii="Times New Roman"/>
          <w:b w:val="false"/>
          <w:i w:val="false"/>
          <w:color w:val="000000"/>
          <w:sz w:val="28"/>
        </w:rPr>
        <w:t>
      24. Тұрмыстық зорлық-зомбылық белгілері бар адамдарды сәйкестендіру үшін Орталық екі жұмыс күні ішінде адамды "Әлеуметтік қызмет көрсету саласындағы арнаулы әлеуметтік қызметтер көрсету стандарттарын бекіту туралы" Қазақстан Республикасы Премьер-Министр орынбасарының - Еңбек және халықты әлеуметтік қорғау Министрінің 2023 жылғы 29 маусымдағы № 263 бұйрығына сәйкес тұрмыстық зорлық-зомбылық құрбандарына арнаулы әлеуметтік қызметтер көрсететін ұйымдарға қайта жібереді (нормативтік құқықтық актілерді мемлекеттік тіркеу тізілімінде № 32941 болып тіркелген).</w:t>
      </w:r>
    </w:p>
    <w:bookmarkEnd w:id="70"/>
    <w:bookmarkStart w:name="z80" w:id="71"/>
    <w:p>
      <w:pPr>
        <w:spacing w:after="0"/>
        <w:ind w:left="0"/>
        <w:jc w:val="left"/>
      </w:pPr>
      <w:r>
        <w:rPr>
          <w:rFonts w:ascii="Times New Roman"/>
          <w:b/>
          <w:i w:val="false"/>
          <w:color w:val="000000"/>
        </w:rPr>
        <w:t xml:space="preserve"> 5. Мекеменің мүлкін құру тәртібі</w:t>
      </w:r>
    </w:p>
    <w:bookmarkEnd w:id="71"/>
    <w:bookmarkStart w:name="z81" w:id="72"/>
    <w:p>
      <w:pPr>
        <w:spacing w:after="0"/>
        <w:ind w:left="0"/>
        <w:jc w:val="both"/>
      </w:pPr>
      <w:r>
        <w:rPr>
          <w:rFonts w:ascii="Times New Roman"/>
          <w:b w:val="false"/>
          <w:i w:val="false"/>
          <w:color w:val="000000"/>
          <w:sz w:val="28"/>
        </w:rPr>
        <w:t>
      26. Мекеменің мүлкін заңды тұлғаның активтері құрайды, олардың құны оның балансында көрсетіледі. Мекеменің мүлкі:</w:t>
      </w:r>
    </w:p>
    <w:bookmarkEnd w:id="72"/>
    <w:bookmarkStart w:name="z82" w:id="73"/>
    <w:p>
      <w:pPr>
        <w:spacing w:after="0"/>
        <w:ind w:left="0"/>
        <w:jc w:val="both"/>
      </w:pPr>
      <w:r>
        <w:rPr>
          <w:rFonts w:ascii="Times New Roman"/>
          <w:b w:val="false"/>
          <w:i w:val="false"/>
          <w:color w:val="000000"/>
          <w:sz w:val="28"/>
        </w:rPr>
        <w:t>
      1) меншік иесі оған берген мүлікі;</w:t>
      </w:r>
    </w:p>
    <w:bookmarkEnd w:id="73"/>
    <w:bookmarkStart w:name="z83" w:id="74"/>
    <w:p>
      <w:pPr>
        <w:spacing w:after="0"/>
        <w:ind w:left="0"/>
        <w:jc w:val="both"/>
      </w:pPr>
      <w:r>
        <w:rPr>
          <w:rFonts w:ascii="Times New Roman"/>
          <w:b w:val="false"/>
          <w:i w:val="false"/>
          <w:color w:val="000000"/>
          <w:sz w:val="28"/>
        </w:rPr>
        <w:t>
      2) өз қызметі нәтижесінде сатып алынған мүлікі (ақшалай кірістерді қоса алғанда);</w:t>
      </w:r>
    </w:p>
    <w:bookmarkEnd w:id="74"/>
    <w:bookmarkStart w:name="z84" w:id="75"/>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көздерден тұрады.</w:t>
      </w:r>
    </w:p>
    <w:bookmarkEnd w:id="75"/>
    <w:bookmarkStart w:name="z85" w:id="76"/>
    <w:p>
      <w:pPr>
        <w:spacing w:after="0"/>
        <w:ind w:left="0"/>
        <w:jc w:val="both"/>
      </w:pPr>
      <w:r>
        <w:rPr>
          <w:rFonts w:ascii="Times New Roman"/>
          <w:b w:val="false"/>
          <w:i w:val="false"/>
          <w:color w:val="000000"/>
          <w:sz w:val="28"/>
        </w:rPr>
        <w:t xml:space="preserve">
      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 </w:t>
      </w:r>
    </w:p>
    <w:bookmarkEnd w:id="76"/>
    <w:bookmarkStart w:name="z86" w:id="77"/>
    <w:p>
      <w:pPr>
        <w:spacing w:after="0"/>
        <w:ind w:left="0"/>
        <w:jc w:val="both"/>
      </w:pPr>
      <w:r>
        <w:rPr>
          <w:rFonts w:ascii="Times New Roman"/>
          <w:b w:val="false"/>
          <w:i w:val="false"/>
          <w:color w:val="000000"/>
          <w:sz w:val="28"/>
        </w:rPr>
        <w:t xml:space="preserve">
      28. Егер Қазақстан Республикасының заңдарында мекемеге кіріс әкелетін қызметті жүзеге асыру құқығы берілсе, онда мекеме "Мемлекеттік мүлік туралы" Қазақстан Республикасының Заңында көзделген салаларда өндіретін тауарларды (жұмыстарды, көрсетілетін қызметтерді) өткізуден түскен ақшаны қоспағанда, мұндай қызметтен алынған ақша тиісті бюджетке есепке жатқызылуға жатады. </w:t>
      </w:r>
    </w:p>
    <w:bookmarkEnd w:id="77"/>
    <w:bookmarkStart w:name="z87" w:id="78"/>
    <w:p>
      <w:pPr>
        <w:spacing w:after="0"/>
        <w:ind w:left="0"/>
        <w:jc w:val="both"/>
      </w:pPr>
      <w:r>
        <w:rPr>
          <w:rFonts w:ascii="Times New Roman"/>
          <w:b w:val="false"/>
          <w:i w:val="false"/>
          <w:color w:val="000000"/>
          <w:sz w:val="28"/>
        </w:rPr>
        <w:t xml:space="preserve">
      29. Егер қосымша қаржыландыру көзі Қазақстан Республикасының заңдарында белгіленбесе, Мекеменің қызметі жергілікті бюджеттен қаржыландырылады. </w:t>
      </w:r>
    </w:p>
    <w:bookmarkEnd w:id="78"/>
    <w:bookmarkStart w:name="z88" w:id="79"/>
    <w:p>
      <w:pPr>
        <w:spacing w:after="0"/>
        <w:ind w:left="0"/>
        <w:jc w:val="both"/>
      </w:pPr>
      <w:r>
        <w:rPr>
          <w:rFonts w:ascii="Times New Roman"/>
          <w:b w:val="false"/>
          <w:i w:val="false"/>
          <w:color w:val="000000"/>
          <w:sz w:val="28"/>
        </w:rPr>
        <w:t>
      30. Мекеме Қазақстан Республикасының заңнамасына сәйкес бухгалтерлік есеп жүргізеді және есептілікті ұсынады.</w:t>
      </w:r>
    </w:p>
    <w:bookmarkEnd w:id="79"/>
    <w:bookmarkStart w:name="z89" w:id="80"/>
    <w:p>
      <w:pPr>
        <w:spacing w:after="0"/>
        <w:ind w:left="0"/>
        <w:jc w:val="both"/>
      </w:pPr>
      <w:r>
        <w:rPr>
          <w:rFonts w:ascii="Times New Roman"/>
          <w:b w:val="false"/>
          <w:i w:val="false"/>
          <w:color w:val="000000"/>
          <w:sz w:val="28"/>
        </w:rPr>
        <w:t>
      31. Мекеменің қаржы-шаруашылық қызметінің тексеруін және тексерісті Жергілікті атқарушы орган Қазақстан Республикасының заңнамасында белгіленген тәртіппен жүзеге асырады.</w:t>
      </w:r>
    </w:p>
    <w:bookmarkEnd w:id="80"/>
    <w:bookmarkStart w:name="z90" w:id="81"/>
    <w:p>
      <w:pPr>
        <w:spacing w:after="0"/>
        <w:ind w:left="0"/>
        <w:jc w:val="left"/>
      </w:pPr>
      <w:r>
        <w:rPr>
          <w:rFonts w:ascii="Times New Roman"/>
          <w:b/>
          <w:i w:val="false"/>
          <w:color w:val="000000"/>
        </w:rPr>
        <w:t xml:space="preserve"> 6. Мекемедегі жұмыс режимі</w:t>
      </w:r>
    </w:p>
    <w:bookmarkEnd w:id="81"/>
    <w:bookmarkStart w:name="z91" w:id="82"/>
    <w:p>
      <w:pPr>
        <w:spacing w:after="0"/>
        <w:ind w:left="0"/>
        <w:jc w:val="both"/>
      </w:pPr>
      <w:r>
        <w:rPr>
          <w:rFonts w:ascii="Times New Roman"/>
          <w:b w:val="false"/>
          <w:i w:val="false"/>
          <w:color w:val="000000"/>
          <w:sz w:val="28"/>
        </w:rPr>
        <w:t xml:space="preserve">
      32. Мекеменің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82"/>
    <w:bookmarkStart w:name="z92" w:id="83"/>
    <w:p>
      <w:pPr>
        <w:spacing w:after="0"/>
        <w:ind w:left="0"/>
        <w:jc w:val="left"/>
      </w:pPr>
      <w:r>
        <w:rPr>
          <w:rFonts w:ascii="Times New Roman"/>
          <w:b/>
          <w:i w:val="false"/>
          <w:color w:val="000000"/>
        </w:rPr>
        <w:t xml:space="preserve"> 7. Құрылтайшы құжаттарына өзгерістер мен толықтырулар енгізу тәртібі</w:t>
      </w:r>
    </w:p>
    <w:bookmarkEnd w:id="83"/>
    <w:bookmarkStart w:name="z93" w:id="84"/>
    <w:p>
      <w:pPr>
        <w:spacing w:after="0"/>
        <w:ind w:left="0"/>
        <w:jc w:val="both"/>
      </w:pPr>
      <w:r>
        <w:rPr>
          <w:rFonts w:ascii="Times New Roman"/>
          <w:b w:val="false"/>
          <w:i w:val="false"/>
          <w:color w:val="000000"/>
          <w:sz w:val="28"/>
        </w:rPr>
        <w:t xml:space="preserve">
      33. Құрылтайшы құжаттарына өзгерістер мен толықтырулар енгізу жергілікті атқарушы органның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 </w:t>
      </w:r>
    </w:p>
    <w:bookmarkEnd w:id="84"/>
    <w:bookmarkStart w:name="z94" w:id="85"/>
    <w:p>
      <w:pPr>
        <w:spacing w:after="0"/>
        <w:ind w:left="0"/>
        <w:jc w:val="left"/>
      </w:pPr>
      <w:r>
        <w:rPr>
          <w:rFonts w:ascii="Times New Roman"/>
          <w:b/>
          <w:i w:val="false"/>
          <w:color w:val="000000"/>
        </w:rPr>
        <w:t xml:space="preserve"> 8. Қайта ұйымдастыру және тарату шарттары</w:t>
      </w:r>
    </w:p>
    <w:bookmarkEnd w:id="85"/>
    <w:bookmarkStart w:name="z95" w:id="86"/>
    <w:p>
      <w:pPr>
        <w:spacing w:after="0"/>
        <w:ind w:left="0"/>
        <w:jc w:val="both"/>
      </w:pPr>
      <w:r>
        <w:rPr>
          <w:rFonts w:ascii="Times New Roman"/>
          <w:b w:val="false"/>
          <w:i w:val="false"/>
          <w:color w:val="000000"/>
          <w:sz w:val="28"/>
        </w:rPr>
        <w:t xml:space="preserve">
      34. Мекемені қайта ұйымдастыру және тарату жергілікті атқарушы органның шешімі бойынша жүргізіледі. </w:t>
      </w:r>
    </w:p>
    <w:bookmarkEnd w:id="86"/>
    <w:bookmarkStart w:name="z96" w:id="87"/>
    <w:p>
      <w:pPr>
        <w:spacing w:after="0"/>
        <w:ind w:left="0"/>
        <w:jc w:val="both"/>
      </w:pPr>
      <w:r>
        <w:rPr>
          <w:rFonts w:ascii="Times New Roman"/>
          <w:b w:val="false"/>
          <w:i w:val="false"/>
          <w:color w:val="000000"/>
          <w:sz w:val="28"/>
        </w:rPr>
        <w:t>
      35. Мемлекеттік заңды тұлға заң актілерінде көзделген басқа да негіздер бойынша таратылады.</w:t>
      </w:r>
    </w:p>
    <w:bookmarkEnd w:id="87"/>
    <w:bookmarkStart w:name="z97" w:id="88"/>
    <w:p>
      <w:pPr>
        <w:spacing w:after="0"/>
        <w:ind w:left="0"/>
        <w:jc w:val="both"/>
      </w:pPr>
      <w:r>
        <w:rPr>
          <w:rFonts w:ascii="Times New Roman"/>
          <w:b w:val="false"/>
          <w:i w:val="false"/>
          <w:color w:val="000000"/>
          <w:sz w:val="28"/>
        </w:rPr>
        <w:t xml:space="preserve">
      36. Кредиторлардың талаптары қанағаттандырылғаннан кейін қалған таратылған мүлікті жергілікті атқарушы орган қайта бөледі. </w:t>
      </w:r>
    </w:p>
    <w:bookmarkEnd w:id="88"/>
    <w:bookmarkStart w:name="z98" w:id="89"/>
    <w:p>
      <w:pPr>
        <w:spacing w:after="0"/>
        <w:ind w:left="0"/>
        <w:jc w:val="both"/>
      </w:pPr>
      <w:r>
        <w:rPr>
          <w:rFonts w:ascii="Times New Roman"/>
          <w:b w:val="false"/>
          <w:i w:val="false"/>
          <w:color w:val="000000"/>
          <w:sz w:val="28"/>
        </w:rPr>
        <w:t>
      37.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p>
    <w:bookmarkEnd w:id="89"/>
    <w:bookmarkStart w:name="z99" w:id="90"/>
    <w:p>
      <w:pPr>
        <w:spacing w:after="0"/>
        <w:ind w:left="0"/>
        <w:jc w:val="left"/>
      </w:pPr>
      <w:r>
        <w:rPr>
          <w:rFonts w:ascii="Times New Roman"/>
          <w:b/>
          <w:i w:val="false"/>
          <w:color w:val="000000"/>
        </w:rPr>
        <w:t xml:space="preserve"> 9. Филиалдар мен өкілдіктер туралы мәліметтер</w:t>
      </w:r>
    </w:p>
    <w:bookmarkEnd w:id="90"/>
    <w:bookmarkStart w:name="z100" w:id="91"/>
    <w:p>
      <w:pPr>
        <w:spacing w:after="0"/>
        <w:ind w:left="0"/>
        <w:jc w:val="both"/>
      </w:pPr>
      <w:r>
        <w:rPr>
          <w:rFonts w:ascii="Times New Roman"/>
          <w:b w:val="false"/>
          <w:i w:val="false"/>
          <w:color w:val="000000"/>
          <w:sz w:val="28"/>
        </w:rPr>
        <w:t>
      38. Мекеменің филиалдары мен өкілдіктері жоқ.</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