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e7aa" w14:textId="24ce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28 қарашадағы № 48/2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Мамлют ауданының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жылдың 1 қаңтарынан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 төрағасы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