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2eff" w14:textId="fad2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 Солтүстік Қазақстан облысы Мамлют ауданы әкімдігінің 2025 жылғы 11 сәуірдегі № 116 қаулысына өзгеріс және толықтырулар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30 қазандағы № 311 қаулысы</w:t>
      </w:r>
    </w:p>
    <w:p>
      <w:pPr>
        <w:spacing w:after="0"/>
        <w:ind w:left="0"/>
        <w:jc w:val="both"/>
      </w:pPr>
      <w:bookmarkStart w:name="z4" w:id="0"/>
      <w:r>
        <w:rPr>
          <w:rFonts w:ascii="Times New Roman"/>
          <w:b w:val="false"/>
          <w:i w:val="false"/>
          <w:color w:val="000000"/>
          <w:sz w:val="28"/>
        </w:rPr>
        <w:t>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жұмыспен қамту және әлеуметтік бағдарламалар бөлімі" коммуналдық мемлекеттік мекемесінің ережесін бекіту туралы" Солтүстік Қазақстан облысы Мамлют ауданы әкімдігінің 2025 жылғы 11 сәуірдегі № 116 </w:t>
      </w:r>
      <w:r>
        <w:rPr>
          <w:rFonts w:ascii="Times New Roman"/>
          <w:b w:val="false"/>
          <w:i w:val="false"/>
          <w:color w:val="000000"/>
          <w:sz w:val="28"/>
        </w:rPr>
        <w:t>қаулысына</w:t>
      </w:r>
      <w:r>
        <w:rPr>
          <w:rFonts w:ascii="Times New Roman"/>
          <w:b w:val="false"/>
          <w:i w:val="false"/>
          <w:color w:val="000000"/>
          <w:sz w:val="28"/>
        </w:rPr>
        <w:t xml:space="preserve"> келесі өзгеріс және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Мамлют ауданы әкімдігінің ішкі саясат, мәдениет және тілдерді дамыту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56) тармақшасы мынадай редакцияда жазылсын:</w:t>
      </w:r>
    </w:p>
    <w:bookmarkStart w:name="z8" w:id="3"/>
    <w:p>
      <w:pPr>
        <w:spacing w:after="0"/>
        <w:ind w:left="0"/>
        <w:jc w:val="both"/>
      </w:pPr>
      <w:r>
        <w:rPr>
          <w:rFonts w:ascii="Times New Roman"/>
          <w:b w:val="false"/>
          <w:i w:val="false"/>
          <w:color w:val="000000"/>
          <w:sz w:val="28"/>
        </w:rPr>
        <w:t>
      "56) жұмыс беруші мен еңбекші көшіп келуші арасындағы еңбек шарттарын тіркеуді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57), 58), 59), 60), 61), 62), 63), 64), 65) тармақшамен толықтырылсын:</w:t>
      </w:r>
    </w:p>
    <w:bookmarkStart w:name="z10" w:id="4"/>
    <w:p>
      <w:pPr>
        <w:spacing w:after="0"/>
        <w:ind w:left="0"/>
        <w:jc w:val="both"/>
      </w:pPr>
      <w:r>
        <w:rPr>
          <w:rFonts w:ascii="Times New Roman"/>
          <w:b w:val="false"/>
          <w:i w:val="false"/>
          <w:color w:val="000000"/>
          <w:sz w:val="28"/>
        </w:rPr>
        <w:t>
      "57) әкімшілік жауаптылыққа тартылған адамның өзінің тұрғылықты жерінде орналасқан қоғамдық орындарда, белгілі бір біліктілікті талап етпейтін, қоғамға пайдалы ақысыз жұмыстарды орындауынан тұратын қоғамдық жұмыстарды (бұдан әрі - қоғамдық жұмыстар) ұйымдастыру;</w:t>
      </w:r>
    </w:p>
    <w:bookmarkEnd w:id="4"/>
    <w:bookmarkStart w:name="z11" w:id="5"/>
    <w:p>
      <w:pPr>
        <w:spacing w:after="0"/>
        <w:ind w:left="0"/>
        <w:jc w:val="both"/>
      </w:pPr>
      <w:r>
        <w:rPr>
          <w:rFonts w:ascii="Times New Roman"/>
          <w:b w:val="false"/>
          <w:i w:val="false"/>
          <w:color w:val="000000"/>
          <w:sz w:val="28"/>
        </w:rPr>
        <w:t>
      58) қоғамдық жұмыстарды орындау кезеңінде 2014 жылғы 5 шілдедегі Қазақстан Республикасының Әкімшілік құқық бұзушылық туралы кодексінің 49-1-бабының жетінші бөлігінде көзделген мән-жайлар туындаған жағдайда, мұндай адамды қоғамдық жұмыстарды орындаудан босату туралы сотқа өтінішхатпен жүгіну;</w:t>
      </w:r>
    </w:p>
    <w:bookmarkEnd w:id="5"/>
    <w:bookmarkStart w:name="z12" w:id="6"/>
    <w:p>
      <w:pPr>
        <w:spacing w:after="0"/>
        <w:ind w:left="0"/>
        <w:jc w:val="both"/>
      </w:pPr>
      <w:r>
        <w:rPr>
          <w:rFonts w:ascii="Times New Roman"/>
          <w:b w:val="false"/>
          <w:i w:val="false"/>
          <w:color w:val="000000"/>
          <w:sz w:val="28"/>
        </w:rPr>
        <w:t>
      59) заңды күшіне енген адамды қоғамдық жұмыстарға тарту туралы сот қаулысы келіп түскен кезден бастап үш жұмыс күні ішінде құқық бұзушыны шақырып, оның жеке деректерін толтыру;</w:t>
      </w:r>
    </w:p>
    <w:bookmarkEnd w:id="6"/>
    <w:bookmarkStart w:name="z13" w:id="7"/>
    <w:p>
      <w:pPr>
        <w:spacing w:after="0"/>
        <w:ind w:left="0"/>
        <w:jc w:val="both"/>
      </w:pPr>
      <w:r>
        <w:rPr>
          <w:rFonts w:ascii="Times New Roman"/>
          <w:b w:val="false"/>
          <w:i w:val="false"/>
          <w:color w:val="000000"/>
          <w:sz w:val="28"/>
        </w:rPr>
        <w:t>
      60) құқық бұзушыға қоғамдық жұмыстарды орындау тәртібі мен шарттарын түсіндіру;</w:t>
      </w:r>
    </w:p>
    <w:bookmarkEnd w:id="7"/>
    <w:bookmarkStart w:name="z14" w:id="8"/>
    <w:p>
      <w:pPr>
        <w:spacing w:after="0"/>
        <w:ind w:left="0"/>
        <w:jc w:val="both"/>
      </w:pPr>
      <w:r>
        <w:rPr>
          <w:rFonts w:ascii="Times New Roman"/>
          <w:b w:val="false"/>
          <w:i w:val="false"/>
          <w:color w:val="000000"/>
          <w:sz w:val="28"/>
        </w:rPr>
        <w:t>
      61) заңды күшіне енген адамды қоғамдық жұмыстарға тарту туралы сот қаулысы келіп түскен кезден бастап үш жұмыс күні ішінде ішкі істер органдарына оның орындауға қабылданғаны туралы хабарлама жіберу;</w:t>
      </w:r>
    </w:p>
    <w:bookmarkEnd w:id="8"/>
    <w:bookmarkStart w:name="z15" w:id="9"/>
    <w:p>
      <w:pPr>
        <w:spacing w:after="0"/>
        <w:ind w:left="0"/>
        <w:jc w:val="both"/>
      </w:pPr>
      <w:r>
        <w:rPr>
          <w:rFonts w:ascii="Times New Roman"/>
          <w:b w:val="false"/>
          <w:i w:val="false"/>
          <w:color w:val="000000"/>
          <w:sz w:val="28"/>
        </w:rPr>
        <w:t>
      62) заңды күшіне енген адамды қоғамдық жұмыстарға тарту туралы сот қаулысы келіп түскен кезден бастап үш жұмыс күні ішінде ұйымға қоғамдық жұмыстарды орындау үшін адам жіберілетіні туралы хабарлама жіберу;</w:t>
      </w:r>
    </w:p>
    <w:bookmarkEnd w:id="9"/>
    <w:bookmarkStart w:name="z16" w:id="10"/>
    <w:p>
      <w:pPr>
        <w:spacing w:after="0"/>
        <w:ind w:left="0"/>
        <w:jc w:val="both"/>
      </w:pPr>
      <w:r>
        <w:rPr>
          <w:rFonts w:ascii="Times New Roman"/>
          <w:b w:val="false"/>
          <w:i w:val="false"/>
          <w:color w:val="000000"/>
          <w:sz w:val="28"/>
        </w:rPr>
        <w:t>
      63) қоғамдық жұмыстарды орындау графигі мен кезеңділігін жасау;</w:t>
      </w:r>
    </w:p>
    <w:bookmarkEnd w:id="10"/>
    <w:bookmarkStart w:name="z17" w:id="11"/>
    <w:p>
      <w:pPr>
        <w:spacing w:after="0"/>
        <w:ind w:left="0"/>
        <w:jc w:val="both"/>
      </w:pPr>
      <w:r>
        <w:rPr>
          <w:rFonts w:ascii="Times New Roman"/>
          <w:b w:val="false"/>
          <w:i w:val="false"/>
          <w:color w:val="000000"/>
          <w:sz w:val="28"/>
        </w:rPr>
        <w:t>
      64) құқық бұзушының қоғамдық жұмыстарды орындаудан жалтару фактісі анықталған кезден бастап дереу ішкі істер органдарын хабардар ету;</w:t>
      </w:r>
    </w:p>
    <w:bookmarkEnd w:id="11"/>
    <w:bookmarkStart w:name="z18" w:id="12"/>
    <w:p>
      <w:pPr>
        <w:spacing w:after="0"/>
        <w:ind w:left="0"/>
        <w:jc w:val="both"/>
      </w:pPr>
      <w:r>
        <w:rPr>
          <w:rFonts w:ascii="Times New Roman"/>
          <w:b w:val="false"/>
          <w:i w:val="false"/>
          <w:color w:val="000000"/>
          <w:sz w:val="28"/>
        </w:rPr>
        <w:t>
      65) заңды күшіне енген адамды қоғамдық жұмыстарға тарту туралы сот қаулысы орындалған кезден бастап үш жұмыс күні ішінде сотқа хабарлама жіберу.".</w:t>
      </w:r>
    </w:p>
    <w:bookmarkEnd w:id="12"/>
    <w:bookmarkStart w:name="z19" w:id="13"/>
    <w:p>
      <w:pPr>
        <w:spacing w:after="0"/>
        <w:ind w:left="0"/>
        <w:jc w:val="both"/>
      </w:pPr>
      <w:r>
        <w:rPr>
          <w:rFonts w:ascii="Times New Roman"/>
          <w:b w:val="false"/>
          <w:i w:val="false"/>
          <w:color w:val="000000"/>
          <w:sz w:val="28"/>
        </w:rPr>
        <w:t>
      2. "Солтүстік Қазақстан облысы Мамлют ауданы әкімдігінің жұмыспен қамту және әлеуметтік бағдарламалар бөлімі" коммуналдық мемлекеттік мекемесі тіркеуші органды заңнамада белгіленген тәртіппен өзгеріс және толықтыру енгізу туралы хабардар етсін және осы қаулыдан туындайтын өзге де шаралар қабылдасын.</w:t>
      </w:r>
    </w:p>
    <w:bookmarkEnd w:id="13"/>
    <w:bookmarkStart w:name="z20" w:id="14"/>
    <w:p>
      <w:pPr>
        <w:spacing w:after="0"/>
        <w:ind w:left="0"/>
        <w:jc w:val="both"/>
      </w:pPr>
      <w:r>
        <w:rPr>
          <w:rFonts w:ascii="Times New Roman"/>
          <w:b w:val="false"/>
          <w:i w:val="false"/>
          <w:color w:val="000000"/>
          <w:sz w:val="28"/>
        </w:rPr>
        <w:t>
      3. Осы қаулы оны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