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a0a6" w14:textId="185a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әкімдігінің ішкі саясат, мәдениет және тілдерді дамыту бөлімі" коммуналдық мемлекеттік мекемесінің ережесін бекіту туралы" Солтүстік Қазақстан облысы Мамлют ауданы әкімдігінің 2024 жылғы 01 сәуірдегі № 70 қаулысына өзгеріс және толықтыру енгізу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2025 жылғы 3 шiлдедегi № 208 қаулысы</w:t>
      </w:r>
    </w:p>
    <w:p>
      <w:pPr>
        <w:spacing w:after="0"/>
        <w:ind w:left="0"/>
        <w:jc w:val="both"/>
      </w:pPr>
      <w:bookmarkStart w:name="z4" w:id="0"/>
      <w:r>
        <w:rPr>
          <w:rFonts w:ascii="Times New Roman"/>
          <w:b w:val="false"/>
          <w:i w:val="false"/>
          <w:color w:val="000000"/>
          <w:sz w:val="28"/>
        </w:rPr>
        <w:t>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әкімдігінің ішкі саясат, мәдениет және тілдерді дамыту бөлімі" коммуналдық мемлекеттік мекемесінің ережесін бекіту туралы" Солтүстік Қазақстан облысы Мамлют ауданы әкімдігінің 2024 жылғы 01 сәуірдегі № 70 </w:t>
      </w:r>
      <w:r>
        <w:rPr>
          <w:rFonts w:ascii="Times New Roman"/>
          <w:b w:val="false"/>
          <w:i w:val="false"/>
          <w:color w:val="000000"/>
          <w:sz w:val="28"/>
        </w:rPr>
        <w:t>қаулысына</w:t>
      </w:r>
      <w:r>
        <w:rPr>
          <w:rFonts w:ascii="Times New Roman"/>
          <w:b w:val="false"/>
          <w:i w:val="false"/>
          <w:color w:val="000000"/>
          <w:sz w:val="28"/>
        </w:rPr>
        <w:t xml:space="preserve"> келесі өзгеріс және толықтыру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Мамлют ауданы әкімдігінің ішкі саясат, мәдениет және тілдерді дамыту бөлімі" коммуналдық мемлекеттік мекемесінің Ережесінде:</w:t>
      </w:r>
    </w:p>
    <w:bookmarkEnd w:id="2"/>
    <w:bookmarkStart w:name="z7" w:id="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43)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"43) маңдайшаны аудандық маңызы бар қалада, ауылда, кентте орналастыру туралы хабарламаларды "Рұқсаттар және хабарламалар туралы" Қазақстан Республикасының Заңына сәйкес қабылдауды және қарауды жүзеге асырады;";</w:t>
      </w:r>
    </w:p>
    <w:bookmarkEnd w:id="4"/>
    <w:bookmarkStart w:name="z9" w:id="5"/>
    <w:p>
      <w:pPr>
        <w:spacing w:after="0"/>
        <w:ind w:left="0"/>
        <w:jc w:val="both"/>
      </w:pPr>
      <w:r>
        <w:rPr>
          <w:rFonts w:ascii="Times New Roman"/>
          <w:b w:val="false"/>
          <w:i w:val="false"/>
          <w:color w:val="000000"/>
          <w:sz w:val="28"/>
        </w:rPr>
        <w:t xml:space="preserve">
      15-тармақ мынадай мазмұндағы </w:t>
      </w:r>
      <w:r>
        <w:rPr>
          <w:rFonts w:ascii="Times New Roman"/>
          <w:b w:val="false"/>
          <w:i w:val="false"/>
          <w:color w:val="000000"/>
          <w:sz w:val="28"/>
        </w:rPr>
        <w:t>44) тармақшамен</w:t>
      </w:r>
      <w:r>
        <w:rPr>
          <w:rFonts w:ascii="Times New Roman"/>
          <w:b w:val="false"/>
          <w:i w:val="false"/>
          <w:color w:val="000000"/>
          <w:sz w:val="28"/>
        </w:rPr>
        <w:t xml:space="preserve"> толықтырылсын:</w:t>
      </w:r>
    </w:p>
    <w:bookmarkEnd w:id="5"/>
    <w:bookmarkStart w:name="z10" w:id="6"/>
    <w:p>
      <w:pPr>
        <w:spacing w:after="0"/>
        <w:ind w:left="0"/>
        <w:jc w:val="both"/>
      </w:pPr>
      <w:r>
        <w:rPr>
          <w:rFonts w:ascii="Times New Roman"/>
          <w:b w:val="false"/>
          <w:i w:val="false"/>
          <w:color w:val="000000"/>
          <w:sz w:val="28"/>
        </w:rPr>
        <w:t>
      "44) өз құзыреті шегінде Қазақстан Республикасының Әкімшілік құқық бұзушылық туралы Кодекстің 75-бабында көзделген әкімшілік құқық бұзушылықтар туралы істер хаттамаларын жасау және оларды қарау, әкімшілік жазалар қолдану.".</w:t>
      </w:r>
    </w:p>
    <w:bookmarkEnd w:id="6"/>
    <w:bookmarkStart w:name="z11" w:id="7"/>
    <w:p>
      <w:pPr>
        <w:spacing w:after="0"/>
        <w:ind w:left="0"/>
        <w:jc w:val="both"/>
      </w:pPr>
      <w:r>
        <w:rPr>
          <w:rFonts w:ascii="Times New Roman"/>
          <w:b w:val="false"/>
          <w:i w:val="false"/>
          <w:color w:val="000000"/>
          <w:sz w:val="28"/>
        </w:rPr>
        <w:t>
      2. "Солтүстік Қазақстан облысы Мамлют ауданы әкімдігінің ішкі саясат, мәдениет және тілдерді дамыту бөлімі" коммуналдық мемлекеттік мекемесі тіркеуші органды заңнамада белгіленген тәртіппен өзгеріс және толықтыру енгізу туралы хабардар етсін және осы қаулыдан туындайтын өзге де шаралар қабылдасын.</w:t>
      </w:r>
    </w:p>
    <w:bookmarkEnd w:id="7"/>
    <w:bookmarkStart w:name="z12" w:id="8"/>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Степаненко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