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4cff" w14:textId="2d64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шектеулі нысаналы пайдалану құқығын (жария сервитут)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ауылдық округі әкімінің 2025 жылғы 27 ақпандағы № 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06 сәуірдегі Қазақстан Республикасы Заңының 26-бабына, Қазақстан Республикасының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2001 жылы "Қазақстан Республикасындағы жергілікті мемлекеттік өзін-өзі басқару" туралы, "Петропавл" жөлілік өндірістік-диспетчерлік станциясы ("Петропавл" ЖӨДС) филиал 2025 жылғы 13 ақпандағы өтініші және "Қызылжар аудандық жер қатынастары бөлімі" коммуналдық мемлекеттік мекемесі басшысының 2025 жылғы 03 ақпандағы № 60 бұйрығымен бекітілген әзірленген жерге орналастыру жобасы негізінде Петерфельд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облысы, Қызылжар ауданы, Петерфельд ауылдық округінің Петерфельдл ауылында орналасқан №145 бекіту арматурасының торабы және топырақты сақтау үшін жалпы ауданы - 0,5696 га, оның ішінде алқаптар бойынша: табиғи жайылымдар 0,4936 га, басқалар 0,0760 га, жер учаскесіне 3 жыл мерзімге "Транснефть-Урал" акционерлік қоғамына шектеулі нысаналы пайдалану (қауымдық сервитут)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Шектеулер, ауыртпалықтар және сервитуттар: жер учаскесі "КазТрансОйл" АҚ ЭБЖ сервитутты, "КазТрансОйл" АҚ ЭБЖ, қадастрлық нөмері 15-220-068-068, "Транснефть-Урал" АҚ "Уфа-Омск", "Уфа-Петропавловск" ММӨҚ қорғау аймағы, "Транснефть-Урал" АҚ "Уфа-Омск", "Уфа-Петропавловск" сервитутты, "КазТрансОйл" АҚ "Түймазы-Омбы-Новосібір-2" (ММҚ "ТОН-2") ММҚ қорғау аймағы, "КазТрансОйл" АҚ "Түймазы-Омбы-Новосібір-2" (ММҚ "ТОН-2") ММҚ сервитутты кесіп өтеді.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 бөлінетін болып саналады.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