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5539" w14:textId="5b65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аудандық мәслихатының 2025 жылғы 19 мамырдағы № 23/40 "2025-2027 жылдарға арналған Қызылжар ауданының Рощин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қарашадағы № 27/29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Рощин ауылдық округінің бюджетін бекіту туралы" 2025 жылғы 19 мамырдағы № 23/40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Рощин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131 350,8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32 048,8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99 302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134 110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-2 759,2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-2 759,2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2 759,2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2 759,2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Рощин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131 350,8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32 048,8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12 494,8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