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603b" w14:textId="4216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аудандық мәслихатының 2025 жылғы 19 мамырдағы № 23/28 "2025-2027 жылдарға арналған Қызылжар ауданының Бескөл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қарашадағы № 27/17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Бескөл ауылдық округінің бюджетін бекіту туралы" 2025 жылғы 19 мамырдағы № 23/28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Бескөл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490 823,6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265 972,8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224 850,8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503 088,2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-12 264,6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-12 264,6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12 264,6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–12 264,6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Бескөл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490 823,6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265 972,8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158 916,1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158 916,1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107 056,7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103 164,7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224 850,8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224 850,8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503 088,2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193 094,4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193 094,4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