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2a2a" w14:textId="81b2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аудандық мәслихатының 2025 жылғы 19 мамырдағы № 23/40 "2025-2027 жылдарға арналған Қызылжар ауданының Рощин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26 қыркүйектегі № 25/22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Рощин ауылдық округінің бюджетін бекіту туралы" 2025 жылғы 19 мамырдағы № 23/40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Рощин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131 486,8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32 088,8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99 398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134 246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-2 759,2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-2 759,2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2 759,2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2 759,2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 № 25/22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Рощин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131 486,8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12 625,8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