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3d01" w14:textId="2d93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23/33 "2025-2027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Қызылжар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230 537,5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21 435,5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209 102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236 922,3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-6 384,8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-6 384,8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6 384,8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6 384,8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