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93d01" w14:textId="2d93d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2025 жылғы 19 мамырдағы № 23/33 "2025-2027 жылдарға арналған Қызылжар ауданының Қызылжар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26 қыркүйектегі № 25/15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Қызылжар ауданының Қызылжар ауылдық округінің </w:t>
      </w:r>
      <w:r>
        <w:rPr>
          <w:rFonts w:ascii="Times New Roman"/>
          <w:b w:val="false"/>
          <w:i w:val="false"/>
          <w:color w:val="000000"/>
          <w:sz w:val="28"/>
        </w:rPr>
        <w:t>бюджеті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тиісінше 1, 2 және 3-қосымшаларға сәйкес, соның ішінде 2025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230 537,5 мың теңге: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21 435,5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209 102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236 922,3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-6 384,8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-6 384,8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6 384,8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6 384,8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баяндалсын.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Қызылжар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230 537,5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21 435,5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11 552,5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9 478,5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236 922,3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-6 384,8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