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a2c2" w14:textId="75da2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ауданында 2026 жылға арналған оңайлатылған декларация бойынша арнаулы салық режимін қолдану кезінде салық ставкасын төмендету туралы</w:t>
      </w:r>
    </w:p>
    <w:p>
      <w:pPr>
        <w:spacing w:after="0"/>
        <w:ind w:left="0"/>
        <w:jc w:val="both"/>
      </w:pPr>
      <w:r>
        <w:rPr>
          <w:rFonts w:ascii="Times New Roman"/>
          <w:b w:val="false"/>
          <w:i w:val="false"/>
          <w:color w:val="000000"/>
          <w:sz w:val="28"/>
        </w:rPr>
        <w:t>Солтүстік Қазақстан облысы Қызылжар ауданы мәслихатының 2025 жылғы 26 қарашадағы № 27/3 шешімі</w:t>
      </w:r>
    </w:p>
    <w:p>
      <w:pPr>
        <w:spacing w:after="0"/>
        <w:ind w:left="0"/>
        <w:jc w:val="both"/>
      </w:pPr>
      <w:bookmarkStart w:name="z4" w:id="0"/>
      <w:r>
        <w:rPr>
          <w:rFonts w:ascii="Times New Roman"/>
          <w:b w:val="false"/>
          <w:i w:val="false"/>
          <w:color w:val="ff0000"/>
          <w:sz w:val="28"/>
        </w:rPr>
        <w:t>
      Ескерту. 01.01.2026 бастап қолданысқа енгізіледі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726-бабына</w:t>
      </w:r>
      <w:r>
        <w:rPr>
          <w:rFonts w:ascii="Times New Roman"/>
          <w:b w:val="false"/>
          <w:i w:val="false"/>
          <w:color w:val="000000"/>
          <w:sz w:val="28"/>
        </w:rPr>
        <w:t xml:space="preserve"> сәйкес Солтүстік Қазақстан облысы Қызылжар аудандық мәслихаты ШЕШІМ ҚАБЫЛДАДЫ:</w:t>
      </w:r>
    </w:p>
    <w:bookmarkEnd w:id="1"/>
    <w:bookmarkStart w:name="z6" w:id="2"/>
    <w:p>
      <w:pPr>
        <w:spacing w:after="0"/>
        <w:ind w:left="0"/>
        <w:jc w:val="both"/>
      </w:pPr>
      <w:r>
        <w:rPr>
          <w:rFonts w:ascii="Times New Roman"/>
          <w:b w:val="false"/>
          <w:i w:val="false"/>
          <w:color w:val="000000"/>
          <w:sz w:val="28"/>
        </w:rPr>
        <w:t xml:space="preserve">
      1. Солтүстік Қазақстан облысының Қызылжар ауданында оңайлатылған декларация бойынша арнаулы салық режимін қолдану кезінде төлем көзінен ұсталатын салықтарды қоспағанда, корпоративтік немесе жеке табыс салығының ставкасы 2026 жылы алынған (алуға жататын) кірістер бойынша 4 (төрт) пайыздан 3 (үш) пайызға дейін төмендетілсін. </w:t>
      </w:r>
    </w:p>
    <w:bookmarkEnd w:id="2"/>
    <w:bookmarkStart w:name="z7" w:id="3"/>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