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1c3" w14:textId="242c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12 мамырдағы № 30/12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12 мамырдағы № 30/12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Пресноредуть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268 250,6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250 718,6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268 829,3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7-1-тармақ жаңа редакцияда жазылсын: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ауылдық округ бюджетінде аудандық бюджеттен нысаналы ағымдағы трансферттердің түсімі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Пресноредуть ауылдық округінің елді мекендерін жарықтандыруға;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Пресноредуть ауылдық округінің кентішілік жолдарына себу үшін инертті материалдарды сатып алуға;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Жамбыл ауданы Пресноредуть ауылындағы мәдени-демалыс орталығына кеңсе жиһазын сатып алуға;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ауданының Пресноредуть ауылдық округі әкімі аппаратының мемлекеттік қызметшілеріне іссапар шығыстарын төлеуге;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Пресноредуть ауылындағы мәдени-демалыс орталығын қамтамасыз етуге.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 1-қосымша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Пресноредуть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268 250,6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250 718,6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250 718,6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