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7b54" w14:textId="0747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ауданында 2026 жылға арналған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2025 жылғы 1 желтоқсандағы № 34/2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Солтүстік Қазақстан облысы Жамбыл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Жамбыл ауданында оңайлатылған декларация негізінде арнаулы салық режимін қолдану кезінде төлем көзінен ұсталатын салықтарды қоспағанда, корпоративтік немесе жеке табыс салығы мөлшерлемесінің мөлшері 2026 жылға алынған (алынуға жататын) кірістер бойынша 4 (төрт) пайыздан 3 (үш) пайызға (шығыстарды есепке алмағанда) дейін төмендетілсін.</w:t>
      </w:r>
    </w:p>
    <w:bookmarkEnd w:id="2"/>
    <w:bookmarkStart w:name="z7" w:id="3"/>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