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3777" w14:textId="be13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Заречный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24 желтоқсандағы № 37/547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ЗҚАИ-ның ескертпесі!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89-бапқа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 Солтүстік Қазақстан облысы Есіл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 Заречный ауылдық округінің 2026-2028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- 76 700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- 18 054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- 665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- 57 946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- 76 700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Заречный ауылдық округі бюджетінің 2026 жылға арналған кірістері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 деп белгіленсін.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аудандық бюджеттен Заречный ауылдық округінің бюджетіне 22 878 мың теңге сомада бюджеттік субвенциялар көлемі көзделсін.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облысы Есіл ауданы Заречный ауылдық округінің 2026 жылға арналған бюджетінде облыстық бюджеттен берілетін нысаналы ағымдағы трансферттердің көлемдері қарастырылсын, соның ішінде: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 бойынша 2026-2028 жылдары мемлекеттік қызметшілердің төменгі санаттағы лауазымдық жалақыларын арттыруға;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 Заречный ауылдық округінің Чириковка ауылында шағын футбол ойын алаңын жайластыруға.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облыстық бюджеттен бөлу "Солтүстік Қазақстан облысы Есіл ауданы Заречный ауылдық округінің 2026-2028 жылдарға арналған бюджетін бекіту туралы" Есіл ауданы мәслихатының шешімін жүзеге асыру туралы" Солтүстік Қазақстан облысы Есіл ауданы Заречный ауылдық округі әкімінің шешімімен анықталады.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Есіл ауданы Заречный ауылдық округінің 2026 жылға арналған бюджетінде аудандық бюджеттен берілетін нысаналы ағымдағы трансферттердің көлемдері қарастырылсын, соның ішінде: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 және ағымдағы шығыстарға;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Чириковка ауылында мал қорымын жайластыруға;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және көгалдандыруға.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аудандық бюджеттен бөлу "Солтүстік Қазақстан облысы Есіл ауданы Заречный ауылдық округінің 2026-2028 жылдарға арналған бюджетін бекіту туралы" Есіл ауданы мәслихатының шешімін жүзеге асыру туралы" Солтүстік Қазақстан облысы Есіл ауданы Заречный ауылдық округі әкімінің шешімімен анықталады.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 2026 жылғы 1 қаңтардан бастап қолданысқа енгізіледі. 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Заречный ауылдық округінің 2026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бюджеттік трансферттер (облыстық маңызы бар қалалар)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Заречный ауылдық округінің 2027 жылға арналған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бюджеттік трансферттер (облыстық маңызы бар қалалар)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Заречный ауылдық округінің 2028 жылға арналған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бюджеттік трансферттер (облыстық маңызы бар қалалар)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