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21d6" w14:textId="2e22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2025-2027 жылдарға арналған бюджетін бекіту туралы" Солтүстік Қазақстан облысы Есіл ауданы мәслихатының 2025 жылғы 8 мамырдағы № 27/425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28 қарашадағы № 35/521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2025-2027 жылдарға арналған бюджетін бекіту туралы" Солтүстік Қазақстан облысы Есіл ауданы мәслихатының 2025 жылғы 8 мамырдағы № 27/425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Петровка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- 281 304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- 199 518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- 4 924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- 76 862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- 281 560,6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- 256,6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- 256,6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- 256,6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- 256,6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35/521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27/425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