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21d6" w14:textId="2e22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Петровка ауылдық округінің 2025-2027 жылдарға арналған бюджетін бекіту туралы" Солтүстік Қазақстан облысы Есіл ауданы мәслихатының 2025 жылғы 8 мамырдағы № 27/425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28 қарашадағы № 35/521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Петровка ауылдық округінің 2025-2027 жылдарға арналған бюджетін бекіту туралы" Солтүстік Қазақстан облысы Есіл ауданы мәслихатының 2025 жылғы 8 мамырдағы № 27/425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Петровка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- 281 304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- 199 518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- 4 924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- 76 862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- 281 560,6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- 256,6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- 256,6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- 256,6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- 256,6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35/521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27/425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Петровка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