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8f18" w14:textId="0b2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2025 жылғы 8 мамырдағы № 27/428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2025 жылғы 8 мамырдағы № 27/428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- 32 609,7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- 33 031,6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- 421,9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- 421,9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