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24e6" w14:textId="0f92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Амангелді ауылдық округінің 2025-2027 жылдарға арналған бюджетін бекіту туралы" Солтүстік Қазақстан облысы Есіл ауданы мәслихатының 2025 жылғы 8 мамырдағы № 27/416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23 қазандағы № 34/500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Амангелді ауылдық округінің 2025-2027 жылдарға арналған бюджетін бекіту туралы" Солтүстік Қазақстан облысы Есіл ауданы мәслихатының 2025 жылғы 8 мамырдағы № 27/416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Амангелді ауылдық округінің 2025-2027 жылдарға арналған бюджеті сәйкесінше 1, 2,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- 51 697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- 3 881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- 1 770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- 46 046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- 53 267,7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- 1 570,7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- 1 570,7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- 1 570,7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- 1 570,7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казандағы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Амангелді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cалық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