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0851" w14:textId="1660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ауданының 2025-2027 жылдарға арналған бюджетін бекіту туралы" Солтүстік Қазақстан облысы Есіл ауданы мәслихатының 2025 жылғы 5 мамырдағы № 27/414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23 қазандағы № 34/498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2025-2027 жылдарға арналған бюджетін бекіту туралы" Солтүстік Қазақстан облысы Есіл ауданы мәслихатының 2025 жылғы 5 мамырдағы № 27/414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- 5 735 687,2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- 1 455 943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- 32 186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- 6 935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- 4 240 623,2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- 5 745 822,1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- 171 831,5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- 232 714,5 мың теңге;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- 60 883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- 181 966,4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- 181 966,4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- 181 966,4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- 232 714,5 мың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- 60 883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- 10 134,9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Есіл ауданының жергілікті атқарушы органының 2025 жылға арналған резерві 12 713 мың теңге сомасында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34/498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5 735 687,2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4 240 623,2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5 745 822,1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қаупі салдарынан қиын жағдайға тап болған тәуекел тобындағы адамдарға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схемаларын, аудандық (облыстық) маңызы бар қалалардың, кенттердің және басқа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