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92fa" w14:textId="4e29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Спасовка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24/391 шешімі. Күші жойылды – Солтүстік Қазақстан облысы Есіл ауданы мәслихатының 2025 жылғы 8 мамырдағы № 27/427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Спасовка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Спасовка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- 35 517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- 3 484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- 32 033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- 35 908,2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- 391,2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2025 жылға арналған Спасовка ауылдық округі бюджетінің шығыстарында қаржы жылының басында қалыптасқан бюджет қаражатының бос қалдықтары есебінен 2024 жылы аудандық бюджеттен бөлінген пайдаланылмаған трансферттерді қайтару 4-қосымшаға сәйкес 1,0 мың теңге сомасында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Спасовка ауылдық округінің бюджетінде қаржы жылының басындағы жағдай бойынша қалыптасқан бос қалдықтар есебінен 4-қосымаға сәйкес 390,2 мың теңге сомасында көзделсін.";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бос қалдықтарының бағыты 2025 жылғы 1 қаңтардағы жағдай бойынша қолданыстағы, пайдаланылмаған (толық пайдаланылмаған) нысаналы трансферттерді қайтару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