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92fa" w14:textId="4e29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Спасовка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24/391 шешімі. Күші жойылды – Солтүстік Қазақстан облысы Есіл ауданы мәслихатының 2025 жылғы 8 мамырдағы № 27/427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Спасовка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Спасовка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- 35 517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- 3 484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- 32 033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- 35 908,2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- 391,2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2025 жылға арналған Спасовка ауылдық округі бюджетінің шығыстарында қаржы жылының басында қалыптасқан бюджет қаражатының бос қалдықтары есебінен 2024 жылы аудандық бюджеттен бөлінген пайдаланылмаған трансферттерді қайтару 4-қосымшаға сәйкес 1,0 мың теңге сомасында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Спасовка ауылдық округінің бюджетінде қаржы жылының басындағы жағдай бойынша қалыптасқан бос қалдықтар есебінен 4-қосымаға сәйкес 390,2 мың теңге сомасында көзделсін.";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бағыты 2025 жылғы 1 қаңтардағы жағдай бойынша қолданыстағы, пайдаланылмаған (толық пайдаланылмаған) нысаналы трансферттерді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