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8d39" w14:textId="fa28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2024 жылғы 27 желтоқсандағы № 23/361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24/379 шешімі. Күші жойылды – Солтүстік Қазақстан облысы Есіл ауданы мәслихатының 2025 жылғы 8 мамырдағы № 27/415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2024 жылғы 27 желтоқсандағы № 23/361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Алматы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- 31 474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- 4 694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- 26 780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- 31 627,4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Алматы ауылдық округінің бюджетінде 2025 жылғы 1 қаңтарға қалыптасқан бюджет қаражатының бос қалдықтары есебінен шығыстар, 4-қосымшаға сәйкес аудандық бюджеттен 0,3 мың теңге сомасында бөлінген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тармақпен келесі мазмұнда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Алматы ауылдық округінің бюджетінде қаржы жылының басында қалыптасқан бюджет қаражатының бос қалдықтары есебінен шығыстар 4-қосымшаға сәйкес көзделсін.";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23/361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