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8459" w14:textId="ff18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Чистопол ауылдық округі әкімінің 2025 жылғы 23 мамырдағы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 ҚАБЫЛДАДЫМ:</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49 жыл мерзімге Солтүстік Қазақстан облысы, Ғабит Мүсірепов атындағы аудан, Чистопол ауылдық округі, Чистополье ауылы мекенжайы бойынша орналасқан, жалпы ауданы 0,0284 га жер учаскесіне әуе желілерін қайта жаңарту және оларға қызмет көрсету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Чистопол ауылдық округ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Мушаитова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