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cb28" w14:textId="726c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2025 жылғы 14 тамыздағы № 32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ауданы Нежинка ауылдық округ әкімі ШЕШТІМ:</w:t>
      </w:r>
    </w:p>
    <w:bookmarkEnd w:id="0"/>
    <w:bookmarkStart w:name="z5" w:id="1"/>
    <w:p>
      <w:pPr>
        <w:spacing w:after="0"/>
        <w:ind w:left="0"/>
        <w:jc w:val="both"/>
      </w:pPr>
      <w:r>
        <w:rPr>
          <w:rFonts w:ascii="Times New Roman"/>
          <w:b w:val="false"/>
          <w:i w:val="false"/>
          <w:color w:val="000000"/>
          <w:sz w:val="28"/>
        </w:rPr>
        <w:t>
      1. "Буденное-СК" жауапкершілігі шектеулі серіктестігіне Солтүстік Қазақстан облысы, Ғабит Мүсірепов атындағы аудан, Нежинка ауылдық округі, Ефимовка ауылы мекенжайы бойынша орналасқан жер учаскелерін алып қоймастан, суару массивіне су алу және жеткізу үшін инфрақұрылым салу үшін жалпы алаңы 0,8621 гектар жер учаскесіне 49 (қырық тоғыз)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