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f7b7" w14:textId="9b7f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Чистопол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115 160,5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33 383,8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382,7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118 553,1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-3 392,6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3 392,6 мың теңге..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03.07.2025 № 31-3 (01.01.2025 бастап қолданысқа енгізіледі); 30.09.2025 № 32-8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Чистопол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Чистопол ауылдық округінің бюджетіне берілетін субвенциялар көлемі 36 510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аудандық мәслихаттың келесі шешімдерінің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аудандық мәслихаттың 2024 жылғы 27 желтоқсандағы № 25-15 "Ғабит Мүсірепов атындағы ауданы Чистопол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аудандық мәслихаттың 2025 жылғы 28 наурыздағы № 27-13 "Ғабит Мүсірепов атындағы аудандық мәслихаттың 2024 жылғы 27 желтоқсандағы № 25-15 "Ғабит Мүсірепов атындағы ауданы Чистопол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Чистопол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03.07.2025 № 31-3 (01.01.2025 бастап қолданысқа енгізіледі); 30.09.2025 № 32-8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33 383,8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2-қосымша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Чистопол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3-қосымша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Чистопол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