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ed82" w14:textId="579e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Салқынкөл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1.2025-2027 жылдарға арналған Ғабит Мүсірепов атындағы ауданы Салқынкөл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41 428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3 701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41 535,2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–107,2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Ғабит Мүсірепов атындағы ауданы мәслихатының 30.09.2025 № 32-14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Салқынкөл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мекендердің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Салқынкөл ауылдық округінің бюджетіне берілетін субвенциялар көлемі 19 839 мың теңгені құрайды.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шешімінің күші жойылды деп танылсын: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25-12 "Ғабит Мүсірепов атындағы ауданы Салқынкөл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1-қосымша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Салқынкөл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Ғабит Мүсірепов атындағы ауданы мәслихатының 30.09.2025 № 32-14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2-қосымша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Салқынкөл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3-қосымша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Салқынкөл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