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430f" w14:textId="6f84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2024 жылғы 27 желтоқсандағы № 25-14 "2025-2027 жылдарға арналған Ғабит Мүсірепов атындағы ауданы Червонный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28 наурыздағы № 27-15 шешімі. Утратило силу решением маслихата района имени Габита Мусрепова Северо-Казахстанской области от 8 мая 2025 года № 29-14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2024 жылғы 27 желтоқсандағы № 25-14 "2025-2027 жылдарға арналған Ғабит Мүсірепов атындағы ауданы Червонный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Червонный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41 134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24 412 мың теңге;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2 596 мың теңге; трансферттер түсімі – 14 126 мың теңге; 2) шығындар – 51 061,4 мың теңге; 3) таза бюджеттік кредиттеу – 0: бюджеттік кредиттер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0: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-9 927,4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9 927,4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9 927,4 мың теңге.";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 шешіміне 1-қосымша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Червонный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