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188b" w14:textId="de61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Ғабит Мүсірепов атындағы ауданы Дружба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Ғабит Мүсірепов атындағы ауданы Дружба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39 874 мың теңге: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24 106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13 587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Дружба ауылдық округінің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мәлімделген, ауыл аумағында орналасқан жеке тұлғалардың өз бетінше салық салуға жататын кірістері бойынша жеке табыс салығынан: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 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 аумағындағы осы салық салу объектілері бойынша жеке тұлғаларға салынатын мүлік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бюджетіне түсетін салықтық емес түсімдер болып: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 табылады.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бюджеттеріне негізгі капиталды сатудан түсетін түсімдер болып: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төлемақылар табылады.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ауылдық округ бюджеттеріне түсетін трансферттердің түсімдері болып табылады.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1-қосымша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Дружба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2-қосымша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Дружба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3-қосымша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Ғабит Мүсірепов атындағы ауданы Дружба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