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e4a3f" w14:textId="dce4a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2025 жылғы 8 мамырдағы № 29-3 "2025-2027 жылдарға арналған Ғабит Мүсірепов атындағы ауданы Возвышен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2025 жылғы 25 қарашадағы № 33-7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Ғабит Мүсірепов атындағы ауданы мәслихатының 2025 жылғы 8 мамырдағы № 29-3 "2025-2027 жылдарға арналған Ғабит Мүсірепов атындағы ауданы Возвышен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Ғабит Мүсірепов атындағы ауданы Возвышен ауылдық округінің бюджеті осы шешімге тиісінше 1, 2 және 3-қосымшаларға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50 286,6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8 047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5 648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36 591,6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51 797,9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қаржылық активтерімен операциялар бойынша сальдо – 0: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-1 511,3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1 511,3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–1 511,3 мың теңге.";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Ғабит Мүсірепов атындағы ауданы Возвышен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- 1 511,3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