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d10a" w14:textId="881d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29-11 "2025-2027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29-11 "2025-2027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Рузаев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237 577,8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56 701 мың теңге; салықтық емес түсімдер – 165 мың теңге; негізгі капиталды сатудан түсетін түсімдер – 9 031 мың теңге; трансферттер түсімі – 171 680,8 мың теңге; 2) шығындар – 238 139,4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- 561,6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561,6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561,6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