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8c23" w14:textId="c7c8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аудандық бюджетін бекіту туралы" 2025 жылғы 5 мамырдағы № 29-1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аудандық бюджетін бекіту туралы" 2025 жылғы 5 мамырдағы № 29-1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аудандық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5 456 252,0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806 968,4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19 726,1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3 293,5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4 626 264,0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5 514 780,0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9 288,5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71 199,5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-67 816,5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67 816,5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71 199,5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61 911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58 528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806968,4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4626264,0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4621997,5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6 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бағдарламаларына бөле отырып, бюджеттік даму бағдарламаларының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