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72e6" w14:textId="2c37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Восход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ауданының Восход ауылдық округінің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107 727,5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7 424,8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100 296,0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107 778,1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-50,6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50,6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50,6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41 943 мың теңге сомасында көзделгендігі ескерілсін.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 қаржылық жыл басына қалыптасқан бюджеттік қаражаттың бос қалдықтарын есебінен шығыстар 4 қосымшаға сәйкес көзделсін.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Ақжар аудандық мәслихатының "2025-2027 жылдарға арналған Ақжар ауданы Восход ауылдық округінің бюджетін бекіту туралы" 2024 жылғы 30 желтоқсандағы № 27-16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қаңтарынан бастап қолданысқа еңгізіледі.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1-қосымша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2025 жылға арналған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қалаларға, ауылдарға, кенттерге,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2-қосымша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3-қосымша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4-қосымша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есебінен 2025 жылға арналған ауылдық округі бюджеттің шығыстарын бөлу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