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076" w14:textId="6c6f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88 497,0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71 497,0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88 497,0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39 048,0 мың теңге сомасында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11 000,0 мың теңге сомасында ескерілсін.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Казанка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21 449,0 мың теңге сомасында ескерілсін.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Казанка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2026 жылғы 1 қаңтардан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Казанка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Казанка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Казанка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