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6109" w14:textId="b066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2018 жылғы 12 сәуірдегі № 19-5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9 қазандағы № 28-11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2018 жылғы 12 сәуірдегі № 19-5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4674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20" w:id="5"/>
    <w:p>
      <w:pPr>
        <w:spacing w:after="0"/>
        <w:ind w:left="0"/>
        <w:jc w:val="left"/>
      </w:pPr>
      <w:r>
        <w:rPr>
          <w:rFonts w:ascii="Times New Roman"/>
          <w:b/>
          <w:i w:val="false"/>
          <w:color w:val="000000"/>
        </w:rPr>
        <w:t xml:space="preserve"> 1-тарау. Жалпы ереже</w:t>
      </w:r>
    </w:p>
    <w:bookmarkEnd w:id="5"/>
    <w:bookmarkStart w:name="z21" w:id="6"/>
    <w:p>
      <w:pPr>
        <w:spacing w:after="0"/>
        <w:ind w:left="0"/>
        <w:jc w:val="both"/>
      </w:pPr>
      <w:r>
        <w:rPr>
          <w:rFonts w:ascii="Times New Roman"/>
          <w:b w:val="false"/>
          <w:i w:val="false"/>
          <w:color w:val="000000"/>
          <w:sz w:val="28"/>
        </w:rPr>
        <w:t>
      1. Осы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 сәйкес әзірленген және "Солтүстік Қазақстан облысы Аққайың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2" w:id="7"/>
    <w:p>
      <w:pPr>
        <w:spacing w:after="0"/>
        <w:ind w:left="0"/>
        <w:jc w:val="both"/>
      </w:pPr>
      <w:r>
        <w:rPr>
          <w:rFonts w:ascii="Times New Roman"/>
          <w:b w:val="false"/>
          <w:i w:val="false"/>
          <w:color w:val="000000"/>
          <w:sz w:val="28"/>
        </w:rPr>
        <w:t>
      22. Мәслихат аппаратының "Б" корпусы мемлекеттік әкімшілік қызметшілерінің қызметін бағалау әдістемесін мәслихат әдістеме негізінде мәслихат аппараты қызметінің ерекшелігін есепке ала отырып бекітеді.</w:t>
      </w:r>
    </w:p>
    <w:bookmarkEnd w:id="7"/>
    <w:bookmarkStart w:name="z23" w:id="8"/>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8"/>
    <w:bookmarkStart w:name="z24"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 - Аққайың ауданы мәслихаты аппаратының басшысы;</w:t>
      </w:r>
    </w:p>
    <w:bookmarkEnd w:id="9"/>
    <w:bookmarkStart w:name="z2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Аққайың ауданы мәслихатының төрағасы;</w:t>
      </w:r>
    </w:p>
    <w:bookmarkEnd w:id="10"/>
    <w:bookmarkStart w:name="z26" w:id="11"/>
    <w:p>
      <w:pPr>
        <w:spacing w:after="0"/>
        <w:ind w:left="0"/>
        <w:jc w:val="both"/>
      </w:pPr>
      <w:r>
        <w:rPr>
          <w:rFonts w:ascii="Times New Roman"/>
          <w:b w:val="false"/>
          <w:i w:val="false"/>
          <w:color w:val="000000"/>
          <w:sz w:val="28"/>
        </w:rPr>
        <w:t>
      3) мәслихат аппаратының басшысы – Е-2 санатының "Б" корпусының мемлекеттік әкімшілік қызметшісі;</w:t>
      </w:r>
    </w:p>
    <w:bookmarkEnd w:id="11"/>
    <w:bookmarkStart w:name="z27"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8" w:id="13"/>
    <w:p>
      <w:pPr>
        <w:spacing w:after="0"/>
        <w:ind w:left="0"/>
        <w:jc w:val="both"/>
      </w:pPr>
      <w:r>
        <w:rPr>
          <w:rFonts w:ascii="Times New Roman"/>
          <w:b w:val="false"/>
          <w:i w:val="false"/>
          <w:color w:val="000000"/>
          <w:sz w:val="28"/>
        </w:rPr>
        <w:t>
      5) бағаланатын адам – мәслихат аппаратының басшысы немесе "Б" корпусының қызметшісі;</w:t>
      </w:r>
    </w:p>
    <w:bookmarkEnd w:id="13"/>
    <w:bookmarkStart w:name="z29"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30"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31"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32" w:id="1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7"/>
    <w:bookmarkStart w:name="z33" w:id="18"/>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18"/>
    <w:bookmarkStart w:name="z34"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35"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6"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7"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8"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9"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40"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41"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42"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43"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4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9. Бағалауды ұйымдастырушылық сүйемелдеуді кадр қызметі немесе ол болмаған жағдайда кадр қызметінің міндеттерін атқару жүктелген құрылымдық бөлімшелер (адам), соның ішінде ақпараттық жүйе арқылы қамтамасыз етеді.</w:t>
      </w:r>
    </w:p>
    <w:bookmarkEnd w:id="34"/>
    <w:bookmarkStart w:name="z50" w:id="35"/>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5"/>
    <w:bookmarkStart w:name="z51"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2" w:id="3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3" w:id="38"/>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54" w:id="3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кадр қызметінде және ақпараттық жүйеде сақталады.</w:t>
      </w:r>
    </w:p>
    <w:bookmarkEnd w:id="39"/>
    <w:bookmarkStart w:name="z55" w:id="40"/>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6" w:id="4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кадр қызметі қарастырады.</w:t>
      </w:r>
    </w:p>
    <w:bookmarkEnd w:id="41"/>
    <w:bookmarkStart w:name="z57" w:id="42"/>
    <w:p>
      <w:pPr>
        <w:spacing w:after="0"/>
        <w:ind w:left="0"/>
        <w:jc w:val="both"/>
      </w:pPr>
      <w:r>
        <w:rPr>
          <w:rFonts w:ascii="Times New Roman"/>
          <w:b w:val="false"/>
          <w:i w:val="false"/>
          <w:color w:val="000000"/>
          <w:sz w:val="28"/>
        </w:rPr>
        <w:t>
      16. Кадр қызметі мыналарға жауапты болады:</w:t>
      </w:r>
    </w:p>
    <w:bookmarkEnd w:id="42"/>
    <w:bookmarkStart w:name="z58"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9"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60"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61"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62"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63" w:id="48"/>
    <w:p>
      <w:pPr>
        <w:spacing w:after="0"/>
        <w:ind w:left="0"/>
        <w:jc w:val="both"/>
      </w:pPr>
      <w:r>
        <w:rPr>
          <w:rFonts w:ascii="Times New Roman"/>
          <w:b w:val="false"/>
          <w:i w:val="false"/>
          <w:color w:val="000000"/>
          <w:sz w:val="28"/>
        </w:rPr>
        <w:t>
      17. Е-2 санаттарының "Б" корпусының мемлекеттік әкімшілік қызметшісін-мәслихат аппаратының басшысын бағалау мәслихат төрағасымен Үлгілік әдістеменің 1-қосымшасына сәйкес нысан бойынша жүргізіледі.</w:t>
      </w:r>
    </w:p>
    <w:bookmarkEnd w:id="48"/>
    <w:bookmarkStart w:name="z64" w:id="49"/>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49"/>
    <w:bookmarkStart w:name="z65" w:id="50"/>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Үлгілік әдістеменің 2-қосымшасына сәйкес нысан бойынша жүргізіледі.</w:t>
      </w:r>
    </w:p>
    <w:bookmarkEnd w:id="50"/>
    <w:bookmarkStart w:name="z66"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1"/>
    <w:bookmarkStart w:name="z67"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8"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9"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70" w:id="55"/>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5"/>
    <w:bookmarkStart w:name="z71"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72"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73"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74"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қызметінің қызметкері не кадр қызметінің міндеттерін орындау жүктелген адам кіреді.</w:t>
      </w:r>
    </w:p>
    <w:bookmarkEnd w:id="59"/>
    <w:bookmarkStart w:name="z75" w:id="60"/>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0"/>
    <w:bookmarkStart w:name="z76" w:id="61"/>
    <w:p>
      <w:pPr>
        <w:spacing w:after="0"/>
        <w:ind w:left="0"/>
        <w:jc w:val="both"/>
      </w:pPr>
      <w:r>
        <w:rPr>
          <w:rFonts w:ascii="Times New Roman"/>
          <w:b w:val="false"/>
          <w:i w:val="false"/>
          <w:color w:val="000000"/>
          <w:sz w:val="28"/>
        </w:rPr>
        <w:t>
      22. Кадр қызметі калибрлеу сессиясының қызметін ұйымдастырады.</w:t>
      </w:r>
    </w:p>
    <w:bookmarkEnd w:id="61"/>
    <w:bookmarkStart w:name="z77"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8"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9"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80"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81"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82"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83"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84"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85"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6"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