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073f" w14:textId="4360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28 қарашадағы № 29-1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(бұдан әрі-Кодекс) 582-бабы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жүргiзiлетiн жердi аймаққа бөлу жобалары (схемалары) негiзiнде Кодекстің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