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2f3c" w14:textId="ebb2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бойынша жер салығының базалық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2025 жылғы 28 қарашадағы № 6/29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18 шілдедегі Салық кодексінің 582-бабының 1-тармағына,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сәйкес Петропавл қалалық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жүргізілген жерлерді аймақтарға бөлу жобаларына (сызбаларына) сәйкес, Петропавл қаласы бойынша жер салығының мөлшерлемелері Қазақстан Республикасының 2025 жылғы 18 шілдедегі Салық кодексінің 577 және 578-баптарында белгіленген базалық мөлшерлемелерден елу пайызға арттырылсын, келесі жер учаскелерін қоспағанда: автотұрақтар (паркингтер), автожанармай құю станциялары үшін бөлінген, казино орналастырылған, сондай-ақ тиісті мақсатта пайдаланылмайтын немесе Қазақстан Республикасының заңнамасын бұза отырып пайдаланылып жатқан жер учаскелері.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жариялауға жатады және 2026 жылғы 01 қаңтардан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