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6893" w14:textId="ca86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қаласының 2025 - 2027 жылдарға арналған бюджетін бекіту туралы" Петропавл қалалық мәслихатының 2025 жылғы 11 маусымдағы № 4/24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2025 жылғы 28 қарашадағы № 3/29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Петропавл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Петропавл қаласының бюджетін бекіту туралы" Петропавл қалалық мәслихатының 2025 жылғы 11 маусымдағы № 4/24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"2025 – 2027 жылдарға арналған Петропавл қаласының бюджеті тиісінше 1, 2, 3 – қосымшаларға сәйкес, оның ішінде 2025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76 994 381,1 мың теңге: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27 893 813,3 мың теңге;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1 190 722,8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11 046 475,5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36 863 369,5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87 297 827,3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-350 000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350 000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9 953 446,2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-9 953 446,2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13 769 013,2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4 744 741,0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929 174,0 мың теңге.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жылдың 1 қаңтарынан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қалалық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Петропавл қаласының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Табыс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76 994 381,1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27 893 813,3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кәсіпкерлік субъектілерінен түсетін кірістерді қоспағанда, заңды тұлғалардан КТС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кәсіпкерлік субъектілерінен түсетін кірістерді қоспағанда, заңды тұлғалардан КТС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4 127 261,8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1 549 048,8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14 731 798,5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13 777 307,5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Іскерлік және кәсіби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мемлекеттік органдардың немесе лауазымды адамдардың заңдық маңызы бар іс-әрекеттерді жасағаны және (немесе) құжаттарды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міндет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1 190 722,8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органдар ұйымдастыратын мемлекеттік сатып алудан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органдар ұйымдастыратын мемлекеттік сатып алудан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11 046 475,5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9 918 911,5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9 918 911,5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36 863 369,5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мемлекеттік органдардан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36 863 369,5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36 863 369,5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87 297 827,3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3 361 474,7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1 307 083,1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1 263 417,6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 қалыптастыру және дамыту, мемлекеттік жоспарлау, бюджетті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бойынша құжаттаманы сараптау және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кәсіпкерлік,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ауыл шаруашылығы және ветеринария саласындағы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тұрғын үй-коммуналдық шаруашылық,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 жолаушылар көлігі және автомобиль жолдары саласындағы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1 308 137,4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қаланың)мемлекеттік активтер және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мүлікті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әскери міндетті орындау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қаланың)тұрғын үй-коммуналдық шаруашылық,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3 537 897,9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3 537 897,9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және әлеуметтік бағдарламаларды іске асыру саласындағы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шешімдері бойынша мұқтаж азаматтардың жекелеген санаттарына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594 796,9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тәрбиеленетін және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Оқуға түсу, жәрдемақыларды және басқа да әлеуметтік төлемдерді төлеу және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 жоқ адамдардың әлеуметтік бейімделуі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оңалтудың жеке бағдарламасына сәйкес мұқтаж мүгедектерді протездік-ортопедиялық, есту аппараттарымен және тифлотехникалық құралдармен, арнайы көлік құралдарымен, міндетті гигиеналық құралдармен қамтамасыз ету, сондай-ақ санаториялық-курорттық емдеу қызметтерімен, ымдау тілі маманымен, жеке көмекшілермен қамтамасыз ету мүгедек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мүгедектердің құқықтарын қамтамасыз ету және өмір сүру сапасын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тапсырыстарды үкіметтік емес ұйымдарда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күрделі шығыстары және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41 896 982,4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(аудандық маңызы бар қала)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26 022 601,2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14 287 610,9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9 777 172,4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тұрғын үй коммуналдық тұрғын үй қорын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1 957 817,9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тұрғын үй-коммуналдық шаруашылық,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15 818 737,9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Тәркілеу, оның ішінде мемлекет мұқтажы үшін жер учаскелерін сатып алу және осыған байланысты жылжымайтын мүлікті иеліктен шығару арқылы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канализация жүйесін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2 563 033,5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1 975 303,6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баспанасыздарды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7 092 096,6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канализация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саласындағы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1 358 825,5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тілдерді дамыту, дене шынықтыру және спорт саласындағы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және бос уақытты өткізуге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490 875,6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деңгейде спорттық жарыстар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Ақпарат, мемлекеттілікті нығайту және азаматтардың әлеуметтік оптимизмін қалыптастыру саласындағы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жүзеге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жер-шаруашылық құрылысы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 аудандардың, аудандық маңызы бар қалалардың, аудандық маңызы бар қалалардың, ауылдық округтердің, кенттердің, ауылдардың шекараларын белгілеу кезінде жүзеге асырылады.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кәсіпкерлік,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қорымдарының (биотермиялық шұңқырлардың) жұмысын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1 558 595,7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(аудандық маңызы бар қала)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1 558 595,7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сәулет және қала құрылысы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1 475 357,9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12 138 841,0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тұрғын үй-коммуналдық шаруашылық,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12 138 841,0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Кентішілік (қалаішілік), қала маңындағы және ауданішілік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(селолық), қала маңындағы және ауданішілік коммуникациялар бойынша жолаушыларды тасымалдауды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1 456 669,2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3 303 249,7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1 231 071,1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1 231 071,1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(аудандық маңызы бар қала)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898 920,9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2025" кәсіпкерлікті қолдау мен дамытудың мемлекеттік бағдарламасы аясында өндірістік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объектілерді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571 345,9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тұрғын үй-коммуналдық шаруашылық,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1 173 257,7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аясында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1 173 257,7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Қарызға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несиелер бойынша сыйақылар мен басқа да төлемдерді төлеу бойынша жергілікті атқарушы органдардың берешегіне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19 422 829,3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19 422 829,3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Заңнамадағы өзгерістерге байланысты жоғары тұрған бюджеттердің шығындарын өтеуге төмен тұрған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несиелеу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операциялардың сальдосы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-9 953 446,2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9 953 446,2 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 түбіртектері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13 769 013,2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несиелер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13 769 013,2 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Несиелік келісімдер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13 769 013,2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Несиені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4 744 741,0 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қарызын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4 744 741,0 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Қолданылған бюджет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баланстары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Қолжетімді бюджет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