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6c96" w14:textId="4bc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26 қарашадағы № 30/5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облыстық мәслихаты аппаратының "Б" корпусы әкімшілік мемлекеттік қызметшілерінің қызметін бағалау әдістемесін бекіту туралы" Солтүстік Қазақстан облыстық мәслихатының 2023 жылғы 20 сәуірдегі № 2/19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2."Солтүстік Қазақстан облыстық мәслихатының 2023 жылғы 20 сәуірдегі № 2/19 "Солтүстік Қазақстан облыстық мәслихаты аппаратының "Б" корпусы әкімшілік мемлекеттік қызметшілерінің қызметін бағалау әдістемесін бекіту туралы" шешіміне өзгеріс енгізу туралы" Солтүстік Қазақстан облыстық мәслихатының 2023 жылғы 30 маусымдағы № 4/16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облыстық мәслихатының 2023 жылғы 20 сәуірдегі № 2/19 "Солтүстік Қазақстан облыстық мәслихаты аппаратының "Б" корпусы әкімшілік мемлекеттік қызметшілерінің қызметін бағалау әдістемесін бекіту туралы" шешіміне өзгеріс енгізу туралы" Солтүстік Қазақстан облыстық мәслихатының 2025 жылғы 26 қыркүйектегі № 29/4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