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6d87" w14:textId="34f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маусымдағы № 392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24078)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бірыңғай дистрибьютордан сатып алынатын дәрілік заттардың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нөмірлері 16, 43, 44, 45, 46, 53, 54, 55, 56, 57, 63, 77, 78, 97, 107, 135, 141, 161, 198, 223, 266, 267-жолдар алып тасталсын;</w:t>
      </w:r>
    </w:p>
    <w:bookmarkEnd w:id="3"/>
    <w:bookmarkStart w:name="z8" w:id="4"/>
    <w:p>
      <w:pPr>
        <w:spacing w:after="0"/>
        <w:ind w:left="0"/>
        <w:jc w:val="both"/>
      </w:pPr>
      <w:r>
        <w:rPr>
          <w:rFonts w:ascii="Times New Roman"/>
          <w:b w:val="false"/>
          <w:i w:val="false"/>
          <w:color w:val="000000"/>
          <w:sz w:val="28"/>
        </w:rPr>
        <w:t xml:space="preserve">
      реттік нөмірі 304-жол мынадай редакцияда жазылсын: </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D10BA01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Изотретиноин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капсула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реттік нөмірлері 305, 331, 377, 385, 400, 415, 434, 452-жолдар алып тасталсын;</w:t>
      </w:r>
    </w:p>
    <w:bookmarkEnd w:id="7"/>
    <w:bookmarkStart w:name="z12" w:id="8"/>
    <w:p>
      <w:pPr>
        <w:spacing w:after="0"/>
        <w:ind w:left="0"/>
        <w:jc w:val="both"/>
      </w:pPr>
      <w:r>
        <w:rPr>
          <w:rFonts w:ascii="Times New Roman"/>
          <w:b w:val="false"/>
          <w:i w:val="false"/>
          <w:color w:val="000000"/>
          <w:sz w:val="28"/>
        </w:rPr>
        <w:t xml:space="preserve">
      реттік нөмірі 470-жол мынадай редакцияда жазылсын: </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J05AF01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Зидовудин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реттік нөмірі 477-жол мынадай редакцияда жазылсын:</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J05AF05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Ламивудин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реттік нөмірі 482-жол мынадай редакцияда жазылсын:</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J05AF06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Абакавир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реттік нөмірі 483-жол алып тасталсын;</w:t>
      </w:r>
    </w:p>
    <w:bookmarkEnd w:id="17"/>
    <w:bookmarkStart w:name="z22" w:id="18"/>
    <w:p>
      <w:pPr>
        <w:spacing w:after="0"/>
        <w:ind w:left="0"/>
        <w:jc w:val="both"/>
      </w:pPr>
      <w:r>
        <w:rPr>
          <w:rFonts w:ascii="Times New Roman"/>
          <w:b w:val="false"/>
          <w:i w:val="false"/>
          <w:color w:val="000000"/>
          <w:sz w:val="28"/>
        </w:rPr>
        <w:t>
      реттік нөмірі 522-жол мынадай редакцияда жазылсын: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J05AR10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Лопинавир</w:t>
            </w:r>
            <w:r>
              <w:rPr>
                <w:rFonts w:ascii="Times New Roman"/>
                <w:b/>
                <w:i w:val="false"/>
                <w:color w:val="000000"/>
                <w:sz w:val="20"/>
              </w:rPr>
              <w:t xml:space="preserve"> және </w:t>
            </w:r>
            <w:r>
              <w:rPr>
                <w:rFonts w:ascii="Times New Roman"/>
                <w:b/>
                <w:i w:val="false"/>
                <w:color w:val="000000"/>
                <w:sz w:val="20"/>
              </w:rPr>
              <w:t>Ритонавир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ішке қабылдау үшін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реттік нөмірлері 609, 677, 781, 783, 785, 824, 837, 849, 878, 898, 900, 929, 943, 944, 951, 983, 1013, 1015, 1016-жолдар алып тасталсын;</w:t>
      </w:r>
    </w:p>
    <w:bookmarkEnd w:id="21"/>
    <w:bookmarkStart w:name="z26" w:id="22"/>
    <w:p>
      <w:pPr>
        <w:spacing w:after="0"/>
        <w:ind w:left="0"/>
        <w:jc w:val="both"/>
      </w:pPr>
      <w:r>
        <w:rPr>
          <w:rFonts w:ascii="Times New Roman"/>
          <w:b w:val="false"/>
          <w:i w:val="false"/>
          <w:color w:val="000000"/>
          <w:sz w:val="28"/>
        </w:rPr>
        <w:t>
      реттік нөмірі 1056-жол мынадай редакцияда жазылсын:</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инъекция</w:t>
            </w:r>
            <w:r>
              <w:rPr>
                <w:rFonts w:ascii="Times New Roman"/>
                <w:b/>
                <w:i w:val="false"/>
                <w:color w:val="000000"/>
                <w:sz w:val="20"/>
              </w:rPr>
              <w:t xml:space="preserve"> үшін </w:t>
            </w:r>
            <w:r>
              <w:rPr>
                <w:rFonts w:ascii="Times New Roman"/>
                <w:b/>
                <w:i w:val="false"/>
                <w:color w:val="000000"/>
                <w:sz w:val="20"/>
              </w:rPr>
              <w:t>еітінді</w:t>
            </w:r>
            <w:r>
              <w:rPr>
                <w:rFonts w:ascii="Times New Roman"/>
                <w:b/>
                <w:i w:val="false"/>
                <w:color w:val="000000"/>
                <w:sz w:val="20"/>
              </w:rPr>
              <w:t xml:space="preserve"> дайындауға арналған </w:t>
            </w:r>
            <w:r>
              <w:rPr>
                <w:rFonts w:ascii="Times New Roman"/>
                <w:b/>
                <w:i w:val="false"/>
                <w:color w:val="000000"/>
                <w:sz w:val="20"/>
              </w:rPr>
              <w:t>лиофилизацияланған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реттік нөмірлері 1057, 1058, 1069-жолдар алып тасталсын;</w:t>
      </w:r>
    </w:p>
    <w:bookmarkEnd w:id="25"/>
    <w:bookmarkStart w:name="z30" w:id="26"/>
    <w:p>
      <w:pPr>
        <w:spacing w:after="0"/>
        <w:ind w:left="0"/>
        <w:jc w:val="both"/>
      </w:pPr>
      <w:r>
        <w:rPr>
          <w:rFonts w:ascii="Times New Roman"/>
          <w:b w:val="false"/>
          <w:i w:val="false"/>
          <w:color w:val="000000"/>
          <w:sz w:val="28"/>
        </w:rPr>
        <w:t>
      реттік нөмірі 1076-жол мынадай редакцияда жазылсын:</w:t>
      </w:r>
    </w:p>
    <w:bookmarkEnd w:id="26"/>
    <w:bookmarkStart w:name="z3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32" w:id="28"/>
    <w:p>
      <w:pPr>
        <w:spacing w:after="0"/>
        <w:ind w:left="0"/>
        <w:jc w:val="both"/>
      </w:pP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реттік нөмірлері 1077, 1090-жолдар алып тасталсын;</w:t>
      </w:r>
    </w:p>
    <w:bookmarkEnd w:id="29"/>
    <w:bookmarkStart w:name="z34" w:id="30"/>
    <w:p>
      <w:pPr>
        <w:spacing w:after="0"/>
        <w:ind w:left="0"/>
        <w:jc w:val="both"/>
      </w:pPr>
      <w:r>
        <w:rPr>
          <w:rFonts w:ascii="Times New Roman"/>
          <w:b w:val="false"/>
          <w:i w:val="false"/>
          <w:color w:val="000000"/>
          <w:sz w:val="28"/>
        </w:rPr>
        <w:t>
      реттік нөмірі 1091-жол мынадай редакцияда жазылсын:</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w:t>
            </w: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реттік нөмірлері 1092, 1093, 1094, 1095, 1102, 1111, 1112-жолдар алып тасталсын</w:t>
      </w:r>
    </w:p>
    <w:bookmarkEnd w:id="33"/>
    <w:bookmarkStart w:name="z38" w:id="34"/>
    <w:p>
      <w:pPr>
        <w:spacing w:after="0"/>
        <w:ind w:left="0"/>
        <w:jc w:val="both"/>
      </w:pPr>
      <w:r>
        <w:rPr>
          <w:rFonts w:ascii="Times New Roman"/>
          <w:b w:val="false"/>
          <w:i w:val="false"/>
          <w:color w:val="000000"/>
          <w:sz w:val="28"/>
        </w:rPr>
        <w:t>
      реттік нөмірі 1146-жол алып тасталсын;</w:t>
      </w:r>
    </w:p>
    <w:bookmarkEnd w:id="34"/>
    <w:bookmarkStart w:name="z39" w:id="35"/>
    <w:p>
      <w:pPr>
        <w:spacing w:after="0"/>
        <w:ind w:left="0"/>
        <w:jc w:val="both"/>
      </w:pPr>
      <w:r>
        <w:rPr>
          <w:rFonts w:ascii="Times New Roman"/>
          <w:b w:val="false"/>
          <w:i w:val="false"/>
          <w:color w:val="000000"/>
          <w:sz w:val="28"/>
        </w:rPr>
        <w:t>
      реттік нөмірлері 1162, 1163-жолдар алып тасталсын;</w:t>
      </w:r>
    </w:p>
    <w:bookmarkEnd w:id="35"/>
    <w:bookmarkStart w:name="z40" w:id="36"/>
    <w:p>
      <w:pPr>
        <w:spacing w:after="0"/>
        <w:ind w:left="0"/>
        <w:jc w:val="both"/>
      </w:pPr>
      <w:r>
        <w:rPr>
          <w:rFonts w:ascii="Times New Roman"/>
          <w:b w:val="false"/>
          <w:i w:val="false"/>
          <w:color w:val="000000"/>
          <w:sz w:val="28"/>
        </w:rPr>
        <w:t>
      реттік нөмірі 1181-жол мынадай редакцияда жазылсын:</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N07BC02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ішуге қолданылатын ерітінді, 5 </w:t>
            </w:r>
            <w:r>
              <w:rPr>
                <w:rFonts w:ascii="Times New Roman"/>
                <w:b/>
                <w:i w:val="false"/>
                <w:color w:val="000000"/>
                <w:sz w:val="20"/>
              </w:rPr>
              <w:t>мг</w:t>
            </w:r>
            <w:r>
              <w:rPr>
                <w:rFonts w:ascii="Times New Roman"/>
                <w:b/>
                <w:i w:val="false"/>
                <w:color w:val="000000"/>
                <w:sz w:val="20"/>
              </w:rPr>
              <w:t xml:space="preserve"> / </w:t>
            </w:r>
            <w:r>
              <w:rPr>
                <w:rFonts w:ascii="Times New Roman"/>
                <w:b/>
                <w:i w:val="false"/>
                <w:color w:val="000000"/>
                <w:sz w:val="20"/>
              </w:rPr>
              <w:t>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w:t>
            </w: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мынадай мазмұндағы реттік нөмірлері 1207, 1208, 1209, 1210, 1211, 1212, 1213, 1214, 1215, 1216, 1217, 1218, 1219, 1220, 1221, 1222, 1223, 1224, 1225-жолдармен толықтырылсын:</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B02AA02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Транексам</w:t>
            </w:r>
            <w:r>
              <w:rPr>
                <w:rFonts w:ascii="Times New Roman"/>
                <w:b/>
                <w:i w:val="false"/>
                <w:color w:val="000000"/>
                <w:sz w:val="20"/>
              </w:rPr>
              <w:t xml:space="preserve">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инъекцияға</w:t>
            </w:r>
            <w:r>
              <w:rPr>
                <w:rFonts w:ascii="Times New Roman"/>
                <w:b/>
                <w:i w:val="false"/>
                <w:color w:val="000000"/>
                <w:sz w:val="20"/>
              </w:rPr>
              <w:t xml:space="preserve"> арналған ерітінді 100 </w:t>
            </w:r>
            <w:r>
              <w:rPr>
                <w:rFonts w:ascii="Times New Roman"/>
                <w:b/>
                <w:i w:val="false"/>
                <w:color w:val="000000"/>
                <w:sz w:val="20"/>
              </w:rPr>
              <w:t>мг/мл</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xml:space="preserve">
      көрсетілген бұйрыққа 2-қосымшамен бекітілген бірыңғай дистрибьютордан сатып алынатын медициналық бұйымдардың </w:t>
      </w:r>
      <w:r>
        <w:rPr>
          <w:rFonts w:ascii="Times New Roman"/>
          <w:b w:val="false"/>
          <w:i w:val="false"/>
          <w:color w:val="000000"/>
          <w:sz w:val="28"/>
        </w:rPr>
        <w:t>тізбесінде:</w:t>
      </w:r>
    </w:p>
    <w:bookmarkEnd w:id="42"/>
    <w:bookmarkStart w:name="z47" w:id="43"/>
    <w:p>
      <w:pPr>
        <w:spacing w:after="0"/>
        <w:ind w:left="0"/>
        <w:jc w:val="both"/>
      </w:pPr>
      <w:r>
        <w:rPr>
          <w:rFonts w:ascii="Times New Roman"/>
          <w:b w:val="false"/>
          <w:i w:val="false"/>
          <w:color w:val="000000"/>
          <w:sz w:val="28"/>
        </w:rPr>
        <w:t>
      реттік нөмірі 216-жол алып тасталсын.</w:t>
      </w:r>
    </w:p>
    <w:bookmarkEnd w:id="43"/>
    <w:bookmarkStart w:name="z48" w:id="4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4"/>
    <w:bookmarkStart w:name="z49" w:id="4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5"/>
    <w:bookmarkStart w:name="z50" w:id="4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6"/>
    <w:bookmarkStart w:name="z51"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7"/>
    <w:bookmarkStart w:name="z52" w:id="48"/>
    <w:p>
      <w:pPr>
        <w:spacing w:after="0"/>
        <w:ind w:left="0"/>
        <w:jc w:val="both"/>
      </w:pPr>
      <w:r>
        <w:rPr>
          <w:rFonts w:ascii="Times New Roman"/>
          <w:b w:val="false"/>
          <w:i w:val="false"/>
          <w:color w:val="000000"/>
          <w:sz w:val="28"/>
        </w:rPr>
        <w:t>
      4. Осы бұйрық 2026 жылғы 1 қаңтардан бастап қолданысқа енгізілетін осы бұйрықтың жиырма алтыншы абзацты қоспағанда,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