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c02f" w14:textId="1b8c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11 маусымдағы № 380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 қабылданған күннен бастап бес жұмыс күннің ішінде электрондық түрде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вице-министрге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380 бұйрығына қосымша</w:t>
            </w:r>
          </w:p>
        </w:tc>
      </w:tr>
    </w:tbl>
    <w:bookmarkStart w:name="z9" w:id="7"/>
    <w:p>
      <w:pPr>
        <w:spacing w:after="0"/>
        <w:ind w:left="0"/>
        <w:jc w:val="left"/>
      </w:pPr>
      <w:r>
        <w:rPr>
          <w:rFonts w:ascii="Times New Roman"/>
          <w:b/>
          <w:i w:val="false"/>
          <w:color w:val="000000"/>
        </w:rPr>
        <w:t xml:space="preserve"> Күші жойылған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Тауарлар мен көрсетілетін қызметтердің сапасы мен қауіпсіздігін бақылау комитеті төрағасы орынбасарларының, аумақтық бөлімшелердің басшылары мен олардың орынбасарларының "Б" корпусы мемлекеттік әкімшілік лауазымдарына қойылатын біліктілік талаптарын бекіту туралы" Қазақстан Республикасы Денсаулық сақтау министрінің міндетін атқарушының 2019 жылғы 5 тамыздағы № 429 </w:t>
      </w:r>
      <w:r>
        <w:rPr>
          <w:rFonts w:ascii="Times New Roman"/>
          <w:b w:val="false"/>
          <w:i w:val="false"/>
          <w:color w:val="000000"/>
          <w:sz w:val="28"/>
        </w:rPr>
        <w:t>бұйрығы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Тауарлар мен көрсетілетін қызметтердің сапасы мен қауіпсіздігін бақылау комитеті төрағасы орынбасарларының, аумақтық бөлімшелердің басшылары мен олардың орынбасарларының "Б" корпусы мемлекеттік әкімшілік лауазымдарына қойылатын біліктілік талаптарын бекіту туралы" Қазақстан Республикасы Денсаулық сақтау министрінің міндетін атқарушының 2019 жылғы 5 тамыздағы № 429 бұйрығына өзгерістер енгізу туралы" Қазақстан Республикасы Денсаулық сақтау министрінің 2020 жылғы 4 мамырдағы № 273 </w:t>
      </w:r>
      <w:r>
        <w:rPr>
          <w:rFonts w:ascii="Times New Roman"/>
          <w:b w:val="false"/>
          <w:i w:val="false"/>
          <w:color w:val="000000"/>
          <w:sz w:val="28"/>
        </w:rPr>
        <w:t>бұйрығы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3. "Б" корпусының мемлекеттік әкімшілік лауазымдарына қойылатын біліктілік талаптарын бекіту туралы" Қазақстан Республикасы Денсаулық сақтау министрінің 2020 жылғы 17 қарашадағы № 734 </w:t>
      </w:r>
      <w:r>
        <w:rPr>
          <w:rFonts w:ascii="Times New Roman"/>
          <w:b w:val="false"/>
          <w:i w:val="false"/>
          <w:color w:val="000000"/>
          <w:sz w:val="28"/>
        </w:rPr>
        <w:t>бұйрығы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4. "Б корпусының мемлекеттік әкімшілік лауазымдарына қойылатын біліктілік талаптарын бекіту туралы" Қазақстан Республикасы Денсаулық сақтау министрінің 2020 жылғы 17 қарашадағы № 734 бұйрығына өзгерістер енгізу туралы" Қазақстан Республикасы Денсаулық сақтау министрінің міндетін атқарушының 2022 жылғы 8 тамыздағы № 672 </w:t>
      </w:r>
      <w:r>
        <w:rPr>
          <w:rFonts w:ascii="Times New Roman"/>
          <w:b w:val="false"/>
          <w:i w:val="false"/>
          <w:color w:val="000000"/>
          <w:sz w:val="28"/>
        </w:rPr>
        <w:t>бұйрығы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5. "Б" корпусының мемлекеттік әкімшілік лауазымдарына қойылатын біліктілік талаптарын бекіту туралы" Қазақстан Республикасы Денсаулық сақтау министрінің 2020 жылғы 17 қарашадағы № 734 бұйрығына өзгеріс енгізу туралы" Қазақстан Республикасы Денсаулық сақтау министрінің міндетін атқарушының 2023 жылғы 23 мамырдағы № 292 </w:t>
      </w:r>
      <w:r>
        <w:rPr>
          <w:rFonts w:ascii="Times New Roman"/>
          <w:b w:val="false"/>
          <w:i w:val="false"/>
          <w:color w:val="000000"/>
          <w:sz w:val="28"/>
        </w:rPr>
        <w:t>бұйрығы</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