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7b2a" w14:textId="b7e7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Санитариялық-эпидемиологиялық бақылау комитетінің және оның аумақтық бөлімшелерінің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28 сәуірдегі № 292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Денсаулық сақтау министрлігі Санитариялық-эпидемиологиялық бақылау комитетінің (бұдан әрі – Комитет) және оның аумақтық бөлімшелерінің көлiк құралдарының заттай нормалары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 Санитариялық-эпидемиологиялық бақылау комитетінің және оның аумақтық бөлімшелерінің көлік құралдарының заттай нормаларын бекіту туралы" Қазақстан Республикасы Денсаулық сақтау министрінің 2023 жылғы 21 қарашадағы № 690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Комитет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5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 Санитариялық-эпидемиологиялық бақылау комитетінің және оның аумақтық бөлімшелерінің көлiк құралдарының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әрбір заңды тұлғаға заттай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шекті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Санитариялық-эпидемияға қарсы және санитариялық- профилактикалық іс-шаралар кешенін жүргізу үшін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200 000 адамына 1,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облыстардың, республикалық маңызы бар қалалардың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300 000 адамына 1 автомобиль,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қалалық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100 000 адамына 1 автомобиль,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аудандық аумақтық бөлімшелері (қалаларда)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150 000 адамына 1 автомобиль,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аудандық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40 000 адамына 1 автомобиль, бірақ кемінде 1 бірлік.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