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e091" w14:textId="5b0e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9 қыркүйектегі № 88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Денсаулық сақтау министрлігінің Медициналық және фармацевтикалық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министрлігінің Медициналық және фармацевтикалық бақылау комитеті" республикалық мемлекеттік мекемесі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"11)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"14) медициналық қызметтердің (көмектің) сапасын сараптау үшін тәуелсіз сарапшылардың қызметтеріне ақы төлеу қағидаларын әзірлейді;";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"17) медициналық көрсетілетін қызметтердің (көмектің) сапасына сараптама, сондай-ақ оларға біліктілік талаптарын жүргізу кезінде тәуелсіз сарапшыларды және бейінді мамандарды тарту қағидаларын әзірлейді;</w:t>
      </w:r>
    </w:p>
    <w:bookmarkEnd w:id="7"/>
    <w:bookmarkStart w:name="z18" w:id="8"/>
    <w:p>
      <w:pPr>
        <w:spacing w:after="0"/>
        <w:ind w:left="0"/>
        <w:jc w:val="both"/>
      </w:pPr>
      <w:r>
        <w:rPr>
          <w:rFonts w:ascii="Times New Roman"/>
          <w:b w:val="false"/>
          <w:i w:val="false"/>
          <w:color w:val="000000"/>
          <w:sz w:val="28"/>
        </w:rPr>
        <w:t>
      18) медициналық көрсетілетін қызметтердің (көмектің) сапасына сараптама жүргізу бойынша тәуелсіз сарапшылар қызметтерін көрсетуге денсаулық сақтау субъектілеріне қойылатын талаптарды әзірлейді;";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тармақша</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"52) медициналық қызмет көрсету (көмек) саласындағы мемлекеттік бақылауға және қадағалауға жататын жоғары, орташа және болмашы тәуекелдері бар субъектілердің (объектілердің) тізбесін әзірлейді;";</w:t>
      </w:r>
    </w:p>
    <w:bookmarkEnd w:id="9"/>
    <w:bookmarkStart w:name="z21" w:id="10"/>
    <w:p>
      <w:pPr>
        <w:spacing w:after="0"/>
        <w:ind w:left="0"/>
        <w:jc w:val="both"/>
      </w:pPr>
      <w:r>
        <w:rPr>
          <w:rFonts w:ascii="Times New Roman"/>
          <w:b w:val="false"/>
          <w:i w:val="false"/>
          <w:color w:val="000000"/>
          <w:sz w:val="28"/>
        </w:rPr>
        <w:t>
      мынадай мазмұндағы 52-1) тармақшамен толықтырылсын:</w:t>
      </w:r>
    </w:p>
    <w:bookmarkEnd w:id="10"/>
    <w:bookmarkStart w:name="z22" w:id="11"/>
    <w:p>
      <w:pPr>
        <w:spacing w:after="0"/>
        <w:ind w:left="0"/>
        <w:jc w:val="both"/>
      </w:pPr>
      <w:r>
        <w:rPr>
          <w:rFonts w:ascii="Times New Roman"/>
          <w:b w:val="false"/>
          <w:i w:val="false"/>
          <w:color w:val="000000"/>
          <w:sz w:val="28"/>
        </w:rPr>
        <w:t>
      "52-1) бұзылуы жедел ден қою шараларын қолдануға алып келетін талаптар тізбесін айқындау, сондай-ақ талаптарды нақты бұзушылықтарға қатысты жедел ден қою шарасының нақты түрін, оның қолданылу шарттарын және осы шараның қолданылу мерзімін айқындайды (қажет болған кезде);";</w:t>
      </w:r>
    </w:p>
    <w:bookmarkEnd w:id="11"/>
    <w:bookmarkStart w:name="z23" w:id="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 Медициналық және фармацевтикалық бақылау комитетінің Абай облысы бойынша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14"/>
    <w:bookmarkStart w:name="z29" w:id="15"/>
    <w:p>
      <w:pPr>
        <w:spacing w:after="0"/>
        <w:ind w:left="0"/>
        <w:jc w:val="both"/>
      </w:pPr>
      <w:r>
        <w:rPr>
          <w:rFonts w:ascii="Times New Roman"/>
          <w:b w:val="false"/>
          <w:i w:val="false"/>
          <w:color w:val="000000"/>
          <w:sz w:val="28"/>
        </w:rPr>
        <w:t>
      17) тармақша алып тасталсын;</w:t>
      </w:r>
    </w:p>
    <w:bookmarkEnd w:id="15"/>
    <w:bookmarkStart w:name="z30" w:id="16"/>
    <w:p>
      <w:pPr>
        <w:spacing w:after="0"/>
        <w:ind w:left="0"/>
        <w:jc w:val="both"/>
      </w:pPr>
      <w:r>
        <w:rPr>
          <w:rFonts w:ascii="Times New Roman"/>
          <w:b w:val="false"/>
          <w:i w:val="false"/>
          <w:color w:val="000000"/>
          <w:sz w:val="28"/>
        </w:rPr>
        <w:t>
      19) тармақша мынадай редакцияда жазылсын:</w:t>
      </w:r>
    </w:p>
    <w:bookmarkEnd w:id="16"/>
    <w:bookmarkStart w:name="z31" w:id="17"/>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17"/>
    <w:bookmarkStart w:name="z32" w:id="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 Медициналық және фармацевтикалық бақылау комитетінің Ақмола облысы бойынша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5" w:id="19"/>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37" w:id="20"/>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40" w:id="21"/>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21"/>
    <w:bookmarkStart w:name="z41" w:id="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 Медициналық және фармацевтикалық бақылау комитетінің Ақтөбе облысы бойынша департаменті" республикалық мемлекеттік мекемесі туралы </w:t>
      </w:r>
      <w:r>
        <w:rPr>
          <w:rFonts w:ascii="Times New Roman"/>
          <w:b w:val="false"/>
          <w:i w:val="false"/>
          <w:color w:val="000000"/>
          <w:sz w:val="28"/>
        </w:rPr>
        <w:t>ережеде: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4" w:id="23"/>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46" w:id="24"/>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49" w:id="25"/>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25"/>
    <w:bookmarkStart w:name="z50" w:id="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 Медициналық және фармацевтикалық бақылау комитетінің Алматы қаласы бойынша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53" w:id="27"/>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55" w:id="28"/>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58" w:id="29"/>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29"/>
    <w:bookmarkStart w:name="z59" w:id="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 Медициналық және фармацевтикалық бақылау комитетінің Алматы облысы бойынша департаменті" республикалық мемлекеттік мекемесі туралы </w:t>
      </w:r>
      <w:r>
        <w:rPr>
          <w:rFonts w:ascii="Times New Roman"/>
          <w:b w:val="false"/>
          <w:i w:val="false"/>
          <w:color w:val="000000"/>
          <w:sz w:val="28"/>
        </w:rPr>
        <w:t>ережеде: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62" w:id="31"/>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64" w:id="32"/>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67" w:id="33"/>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33"/>
    <w:bookmarkStart w:name="z68" w:id="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 Медициналық және фармацевтикалық бақылау комитетінің Атырау облысы бойынша департаменті" республикалық мемлекеттік мекемесі туралы </w:t>
      </w:r>
      <w:r>
        <w:rPr>
          <w:rFonts w:ascii="Times New Roman"/>
          <w:b w:val="false"/>
          <w:i w:val="false"/>
          <w:color w:val="000000"/>
          <w:sz w:val="28"/>
        </w:rPr>
        <w:t>ережеде: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71" w:id="35"/>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73" w:id="36"/>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76" w:id="37"/>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37"/>
    <w:bookmarkStart w:name="z77" w:id="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 Медициналық және фармацевтикалық бақылау комитетінің Батыс Қазақстан облысы бойынша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80" w:id="39"/>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82" w:id="40"/>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85" w:id="41"/>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41"/>
    <w:bookmarkStart w:name="z86" w:id="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 Медициналық және фармацевтикалық бақылау комитетінің Жамбыл облысы бойынша департаменті" республикалық мемлекеттік мекемесі туралы </w:t>
      </w:r>
      <w:r>
        <w:rPr>
          <w:rFonts w:ascii="Times New Roman"/>
          <w:b w:val="false"/>
          <w:i w:val="false"/>
          <w:color w:val="000000"/>
          <w:sz w:val="28"/>
        </w:rPr>
        <w:t>ережеде: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89" w:id="43"/>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91" w:id="44"/>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94" w:id="45"/>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45"/>
    <w:bookmarkStart w:name="z95" w:id="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 Медициналық және фармацевтикалық бақылау комитетінің Жетісу облысы бойынша департаменті" республикалық мемлекеттік мекемесі туралы </w:t>
      </w:r>
      <w:r>
        <w:rPr>
          <w:rFonts w:ascii="Times New Roman"/>
          <w:b w:val="false"/>
          <w:i w:val="false"/>
          <w:color w:val="000000"/>
          <w:sz w:val="28"/>
        </w:rPr>
        <w:t>ережеде: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98" w:id="47"/>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00" w:id="48"/>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03" w:id="49"/>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49"/>
    <w:bookmarkStart w:name="z104" w:id="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 Медициналық және фармацевтикалық бақылау комитетінің Қарағанды облысы бойынша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07" w:id="51"/>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09" w:id="52"/>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12" w:id="53"/>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53"/>
    <w:bookmarkStart w:name="z113" w:id="5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 Медициналық және фармацевтикалық бақылау комитетінің Қостанай облысы бойынша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16" w:id="55"/>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18" w:id="56"/>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21" w:id="57"/>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57"/>
    <w:bookmarkStart w:name="z122" w:id="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 Медициналық және фармацевтикалық бақылау комитетінің Қызылорда облысы бойынша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25" w:id="59"/>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27" w:id="60"/>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30" w:id="61"/>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61"/>
    <w:bookmarkStart w:name="z131" w:id="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 Медициналық және фармацевтикалық бақылау комитетінің Маңғыстау облысы бойынша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34" w:id="63"/>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36" w:id="64"/>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39" w:id="65"/>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65"/>
    <w:bookmarkStart w:name="z140" w:id="6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 Медициналық және фармацевтикалық бақылау комитетінің Астана қаласы бойынша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43" w:id="67"/>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45" w:id="68"/>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48" w:id="69"/>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69"/>
    <w:bookmarkStart w:name="z149" w:id="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 Медициналық және фармацевтикалық бақылау комитетінің Павлодар облысы бойынша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52" w:id="71"/>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54" w:id="72"/>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57" w:id="73"/>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73"/>
    <w:bookmarkStart w:name="z158" w:id="7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 Медициналық және фармацевтикалық бақылау комитетінің Солтүстік Қазақстан облысы бойынша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61" w:id="75"/>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63" w:id="76"/>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66" w:id="77"/>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77"/>
    <w:bookmarkStart w:name="z167" w:id="7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 Медициналық және фармацевтикалық бақылау комитетінің Ұлытау облысы бойынша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70" w:id="79"/>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72" w:id="80"/>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75" w:id="81"/>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81"/>
    <w:bookmarkStart w:name="z176" w:id="8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 Медициналық және фармацевтикалық бақылау комитетінің Шығыс Қазақстан облысы бойынша департаменті"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79" w:id="83"/>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81" w:id="84"/>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84" w:id="85"/>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85"/>
    <w:bookmarkStart w:name="z185" w:id="86"/>
    <w:p>
      <w:pPr>
        <w:spacing w:after="0"/>
        <w:ind w:left="0"/>
        <w:jc w:val="both"/>
      </w:pPr>
      <w:r>
        <w:rPr>
          <w:rFonts w:ascii="Times New Roman"/>
          <w:b w:val="false"/>
          <w:i w:val="false"/>
          <w:color w:val="000000"/>
          <w:sz w:val="28"/>
        </w:rPr>
        <w:t>
      көрсетілген бұйрықпен бекітілген "Қазақстан Республикасы Денсаулық сақтау министрлігі Медициналық және фармацевтикалық бақылау комитетінің Батыс Қазақстан облысы бойынша департаменті" республикалық мемлекеттік мекемесі туралы ережеде:</w:t>
      </w:r>
    </w:p>
    <w:bookmarkEnd w:id="86"/>
    <w:bookmarkStart w:name="z186" w:id="87"/>
    <w:p>
      <w:pPr>
        <w:spacing w:after="0"/>
        <w:ind w:left="0"/>
        <w:jc w:val="both"/>
      </w:pPr>
      <w:r>
        <w:rPr>
          <w:rFonts w:ascii="Times New Roman"/>
          <w:b w:val="false"/>
          <w:i w:val="false"/>
          <w:color w:val="000000"/>
          <w:sz w:val="28"/>
        </w:rPr>
        <w:t>
      15-тармақта:</w:t>
      </w:r>
    </w:p>
    <w:bookmarkEnd w:id="87"/>
    <w:bookmarkStart w:name="z187" w:id="88"/>
    <w:p>
      <w:pPr>
        <w:spacing w:after="0"/>
        <w:ind w:left="0"/>
        <w:jc w:val="both"/>
      </w:pPr>
      <w:r>
        <w:rPr>
          <w:rFonts w:ascii="Times New Roman"/>
          <w:b w:val="false"/>
          <w:i w:val="false"/>
          <w:color w:val="000000"/>
          <w:sz w:val="28"/>
        </w:rPr>
        <w:t>
      3) тармақша мынадай редакцияда жазылсын:</w:t>
      </w:r>
    </w:p>
    <w:bookmarkEnd w:id="88"/>
    <w:bookmarkStart w:name="z188" w:id="89"/>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89"/>
    <w:bookmarkStart w:name="z189" w:id="90"/>
    <w:p>
      <w:pPr>
        <w:spacing w:after="0"/>
        <w:ind w:left="0"/>
        <w:jc w:val="both"/>
      </w:pPr>
      <w:r>
        <w:rPr>
          <w:rFonts w:ascii="Times New Roman"/>
          <w:b w:val="false"/>
          <w:i w:val="false"/>
          <w:color w:val="000000"/>
          <w:sz w:val="28"/>
        </w:rPr>
        <w:t>
      9) тармақша мынадай редакцияда жазылсын:</w:t>
      </w:r>
    </w:p>
    <w:bookmarkEnd w:id="90"/>
    <w:bookmarkStart w:name="z190" w:id="91"/>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91"/>
    <w:bookmarkStart w:name="z191" w:id="92"/>
    <w:p>
      <w:pPr>
        <w:spacing w:after="0"/>
        <w:ind w:left="0"/>
        <w:jc w:val="both"/>
      </w:pPr>
      <w:r>
        <w:rPr>
          <w:rFonts w:ascii="Times New Roman"/>
          <w:b w:val="false"/>
          <w:i w:val="false"/>
          <w:color w:val="000000"/>
          <w:sz w:val="28"/>
        </w:rPr>
        <w:t>
      17) тармақша алып тасталсын;</w:t>
      </w:r>
    </w:p>
    <w:bookmarkEnd w:id="92"/>
    <w:bookmarkStart w:name="z192" w:id="93"/>
    <w:p>
      <w:pPr>
        <w:spacing w:after="0"/>
        <w:ind w:left="0"/>
        <w:jc w:val="both"/>
      </w:pPr>
      <w:r>
        <w:rPr>
          <w:rFonts w:ascii="Times New Roman"/>
          <w:b w:val="false"/>
          <w:i w:val="false"/>
          <w:color w:val="000000"/>
          <w:sz w:val="28"/>
        </w:rPr>
        <w:t>
      19) тармақша мынадай редакцияда жазылсын:</w:t>
      </w:r>
    </w:p>
    <w:bookmarkEnd w:id="93"/>
    <w:bookmarkStart w:name="z193" w:id="94"/>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94"/>
    <w:bookmarkStart w:name="z194" w:id="9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Денсаулық сақтау министрлігі Медициналық және фармацевтикалық бақылау комитетінің Шымкент қаласы бойынша департаменті" республикалық мемлекеттік мекемесі туралы </w:t>
      </w:r>
      <w:r>
        <w:rPr>
          <w:rFonts w:ascii="Times New Roman"/>
          <w:b w:val="false"/>
          <w:i w:val="false"/>
          <w:color w:val="000000"/>
          <w:sz w:val="28"/>
        </w:rPr>
        <w:t>ережеде:</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6" w:id="96"/>
    <w:p>
      <w:pPr>
        <w:spacing w:after="0"/>
        <w:ind w:left="0"/>
        <w:jc w:val="both"/>
      </w:pPr>
      <w:r>
        <w:rPr>
          <w:rFonts w:ascii="Times New Roman"/>
          <w:b w:val="false"/>
          <w:i w:val="false"/>
          <w:color w:val="000000"/>
          <w:sz w:val="28"/>
        </w:rPr>
        <w:t>
      "8. Заңды тұлғаның орналасқан жері: 160000, Қазақстан Республикасы, Шымкент қаласы, Әл-Фараби ауданы, Мәделі қожа көшесі, 1Г.".</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99" w:id="97"/>
    <w:p>
      <w:pPr>
        <w:spacing w:after="0"/>
        <w:ind w:left="0"/>
        <w:jc w:val="both"/>
      </w:pPr>
      <w:r>
        <w:rPr>
          <w:rFonts w:ascii="Times New Roman"/>
          <w:b w:val="false"/>
          <w:i w:val="false"/>
          <w:color w:val="000000"/>
          <w:sz w:val="28"/>
        </w:rPr>
        <w:t>
      "3) медициналық қызметтер (көмек) көрсету, дәрілік заттардың, медициналық бұйымдардың айналысы салаларында, сондай-ақ денсаулық сақтау саласындағы есірткі, психотроптық заттар мен прекурсорлардың айналымына мемлекеттік бақылау мен қадағалауды жүзеге асырады, оның ішінде көрсетілетін қызметті алушының келісімі болған кезде медицина қызметкерінің уақытша еңбекке жарамсыздық туралы парақты немесе анықтаманы беру қағидаларын бұзғаны үшін мемлекеттік бақылауды жүзеге асырады;";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01" w:id="98"/>
    <w:p>
      <w:pPr>
        <w:spacing w:after="0"/>
        <w:ind w:left="0"/>
        <w:jc w:val="both"/>
      </w:pPr>
      <w:r>
        <w:rPr>
          <w:rFonts w:ascii="Times New Roman"/>
          <w:b w:val="false"/>
          <w:i w:val="false"/>
          <w:color w:val="000000"/>
          <w:sz w:val="28"/>
        </w:rPr>
        <w:t>
      "9) медициналық қызметтер (көмек) көрсету, дәрілік заттардың және медициналық бұйымдардың айналысы салаларында мемлекеттік бақылау, сондай-ақ медициналық қызметтер (көмек) көрсету саласындағы қадағалау мәселелері бойынша қоғамдық бірлестіктермен өзара іс-қимыл жасайды;";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204" w:id="99"/>
    <w:p>
      <w:pPr>
        <w:spacing w:after="0"/>
        <w:ind w:left="0"/>
        <w:jc w:val="both"/>
      </w:pPr>
      <w:r>
        <w:rPr>
          <w:rFonts w:ascii="Times New Roman"/>
          <w:b w:val="false"/>
          <w:i w:val="false"/>
          <w:color w:val="000000"/>
          <w:sz w:val="28"/>
        </w:rPr>
        <w:t>
      "19) медициналық қызметтер (көмек) көрсету, дәрілік заттардың және медициналық бұйымдардың айналысы салаларында бақылау, сондай-ақ медициналық қызметтер (көмек) көрсету саласындағы қадағалау мәселелері бойынша денсаулық сақтау ұйымдарының қызметін үйлестіреді;".</w:t>
      </w:r>
    </w:p>
    <w:bookmarkEnd w:id="99"/>
    <w:bookmarkStart w:name="z205" w:id="100"/>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00"/>
    <w:bookmarkStart w:name="z206" w:id="101"/>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1"/>
    <w:bookmarkStart w:name="z207" w:id="102"/>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102"/>
    <w:bookmarkStart w:name="z208" w:id="103"/>
    <w:p>
      <w:pPr>
        <w:spacing w:after="0"/>
        <w:ind w:left="0"/>
        <w:jc w:val="both"/>
      </w:pPr>
      <w:r>
        <w:rPr>
          <w:rFonts w:ascii="Times New Roman"/>
          <w:b w:val="false"/>
          <w:i w:val="false"/>
          <w:color w:val="000000"/>
          <w:sz w:val="28"/>
        </w:rPr>
        <w:t>
      3) жоғарыда көрсетілген Ережеге енгізілген өзгерістер мен толықтыруларды заңнамада белгіленген тәртіппен және мерзімдерде мемлекеттік тіркеуді қамтамасыз етсін.</w:t>
      </w:r>
    </w:p>
    <w:bookmarkEnd w:id="103"/>
    <w:bookmarkStart w:name="z209" w:id="10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04"/>
    <w:bookmarkStart w:name="z210" w:id="105"/>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0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